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4BEF" w14:textId="77777777" w:rsidR="00D32428" w:rsidRDefault="00D32428" w:rsidP="00B47DBF">
      <w:pPr>
        <w:jc w:val="center"/>
        <w:rPr>
          <w:b/>
          <w:color w:val="4F6228"/>
          <w:sz w:val="30"/>
          <w:szCs w:val="30"/>
        </w:rPr>
      </w:pPr>
      <w:r w:rsidRPr="00D32428">
        <w:rPr>
          <w:b/>
          <w:color w:val="4F6228"/>
          <w:sz w:val="30"/>
          <w:szCs w:val="30"/>
        </w:rPr>
        <w:t>Государственная регистрация колесного трактора, прицепа к нему и самоходной машины, включая изъятые, арестованные, конфискованные по судебному постановлению либо обращенные в доход государства иным способом, имущества, на которое обращается взыскание в счет неисполненного налогового обязательства, неуплаченных пеней</w:t>
      </w:r>
    </w:p>
    <w:p w14:paraId="74ABFF51" w14:textId="77777777" w:rsidR="00B47DBF" w:rsidRDefault="00B47DBF" w:rsidP="00B47DBF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 xml:space="preserve"> (процедура № 15.30)</w:t>
      </w:r>
    </w:p>
    <w:p w14:paraId="056EAB0F" w14:textId="77777777" w:rsidR="00B47DBF" w:rsidRDefault="00B47DBF" w:rsidP="00B47DBF">
      <w:pPr>
        <w:jc w:val="both"/>
        <w:rPr>
          <w:sz w:val="30"/>
          <w:szCs w:val="30"/>
        </w:rPr>
      </w:pPr>
    </w:p>
    <w:p w14:paraId="01A50FD5" w14:textId="77777777" w:rsidR="00B47DBF" w:rsidRDefault="00B47DBF" w:rsidP="007B20D2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1EACF555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1.</w:t>
      </w:r>
      <w:r w:rsidR="00190E8B" w:rsidRPr="00A674C8">
        <w:rPr>
          <w:sz w:val="30"/>
          <w:szCs w:val="30"/>
        </w:rPr>
        <w:t xml:space="preserve"> </w:t>
      </w:r>
      <w:r w:rsidRPr="00A674C8">
        <w:rPr>
          <w:sz w:val="30"/>
          <w:szCs w:val="30"/>
        </w:rPr>
        <w:t>заявление;</w:t>
      </w:r>
    </w:p>
    <w:p w14:paraId="16DF7C69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2. паспорт или иной документ, удостоверяющий личность;</w:t>
      </w:r>
    </w:p>
    <w:p w14:paraId="09040D94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3. разрешение на временное проживание в Республике Беларусь – для иностранных граждан и лиц без гражданства, временно проживающих в Республике Беларусь;</w:t>
      </w:r>
    </w:p>
    <w:p w14:paraId="0A01F9E1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4. 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Беларусь);</w:t>
      </w:r>
    </w:p>
    <w:p w14:paraId="67366AE6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5. справка о регистрации по месту пребывания – для военнослужащего и членов его семьи;</w:t>
      </w:r>
    </w:p>
    <w:p w14:paraId="7D67808D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6. паспорт самоходной машины и других видов техники – для колесных тракторов, прицепов к ним, самоходных машин, произведенных на территории государств – членов Евразийского экономического союза до 30 июня 2023 г. включительно или выпущенных таможенными органами до 30 июня 2023 г. включительно и ранее не зарегистрированных на территории государств – членов Евразийского экономического союза (не представляется, если оформлен электронный паспорт самоходной машины и других видов техники, а для изъятых, арестованных или обращенных в доход государства колесных тракторов, прицепов к ним, самоходных машин представляется при его наличии);</w:t>
      </w:r>
    </w:p>
    <w:p w14:paraId="60D3A6CD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7. выписка из электронного паспорта самоходной машины и других видов техники со статусом «действующий» – для колесного трактора, прицепа к нему, самоходной машины, произведенных на территории государств – членов Евразийского экономического союза после 30 июня 2023 г. или выпущенных таможенными органами после 30 июня 2023 г. и ранее не зарегистрированных на территории государств – членов Евразийского экономического союза (для изъятых, арестованных или обращенных в доход государства колесных тракторов, прицепов к ним, самоходных машин представляется при ее наличии);</w:t>
      </w:r>
    </w:p>
    <w:p w14:paraId="42F04FAC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8. свидетельство о регистрации колесного трактора, прицепа к нему и самоходной машины (технический паспорт, технический талон) </w:t>
      </w:r>
      <w:r w:rsidRPr="00A674C8">
        <w:rPr>
          <w:sz w:val="30"/>
          <w:szCs w:val="30"/>
        </w:rPr>
        <w:lastRenderedPageBreak/>
        <w:t>с отметкой регистрирующего органа о снятии с учета – для зарегистрированных на территории государств – членов Евразийского экономического союза колесных тракторов, прицепов к ним и самоходных машин, бывших в эксплуатации (не представляются для колесных тракторов, прицепов к ним и самоходных машин, изъятых, арестованных или обращенных в доход государства, а также если они не предусмотрены законодательством иностранного государства);</w:t>
      </w:r>
    </w:p>
    <w:p w14:paraId="49FEBB09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9. заключение по результатам проверки соответствия требованиям к конструкции – в случае государственной регистрации колесного трактора, прицепа к нему и самоходной машины, изготовленных в результате индивидуального технического творчества для собственных нужд их изготовителей;</w:t>
      </w:r>
    </w:p>
    <w:p w14:paraId="38CD8B01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10. документы, подтверждающие законность приобретения (получения) колесного трактора, прицепа к нему или самоходной машины, компонентов самодельного трактора, прицепа к нему или самоходной машины, выпускаемых серийно (не представляются для колесных тракторов, прицепов к ним или самоходных машин, изъятых, арестованных или обращенных в доход государства);</w:t>
      </w:r>
    </w:p>
    <w:p w14:paraId="7057DB14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11. заверенная копия решения суда об обращении колесного трактора, прицепа к нему и самоходной машины в доход государства или иного документа, являющегося в соответствии с законодательством основанием для его реализации (иного использования), акт передачи имущества или договор купли-продажи – для колесных тракторов, прицепов к ним и самоходных машин, изъятых, арестованных или обращенных в доход государства;</w:t>
      </w:r>
    </w:p>
    <w:p w14:paraId="2C7878EA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12. документ, отражающий исчисление и уплату утилизационного сбора, зарегистрированный таможней, или документы, подтверждающие освобождение от утилизационного сбора, – для колесного трактора, прицепа к нему и самоходной машины, ввезенных в Республику Беларусь с территории государств – членов Евразийского экономического союза, в отношении которых взимается утилизационный сбор;</w:t>
      </w:r>
    </w:p>
    <w:p w14:paraId="00DDAE2E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13. свидетельство о регистрации колесного трактора, прицепа к нему и самоходной машины (технический паспорт), выданное иностранным государством, – в случае временной регистрации колесного трактора, прицепа к нему и самоходной машины на территории Республики Беларусь на срок более трех месяцев (не представляются для колесных тракторов, прицепов к ним и самоходных машин, изъятых, арестованных или обращенных в доход государства);</w:t>
      </w:r>
    </w:p>
    <w:p w14:paraId="7DACC59D" w14:textId="77777777" w:rsidR="00A674C8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 xml:space="preserve">14. документы, выданные таможенными органами государств – членов Евразийского экономического союза, – для колесных тракторов, прицепов к ним и самоходных машин, которые подлежат таможенному декларированию и выпуску в соответствии с заявленной таможенной процедурой либо для личного пользования (не представляются для </w:t>
      </w:r>
      <w:r w:rsidRPr="00A674C8">
        <w:rPr>
          <w:sz w:val="30"/>
          <w:szCs w:val="30"/>
        </w:rPr>
        <w:lastRenderedPageBreak/>
        <w:t>колесных тракторов, прицепов к ним и самоходных машин, изъятых, арестованных или обращенных в доход государства, а также при наличии соответствующих сведений в системе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техники);</w:t>
      </w:r>
    </w:p>
    <w:p w14:paraId="44B7DC4B" w14:textId="79914189" w:rsidR="00B47DBF" w:rsidRPr="00A674C8" w:rsidRDefault="00A674C8" w:rsidP="007B20D2">
      <w:pPr>
        <w:pStyle w:val="table10"/>
        <w:ind w:firstLine="709"/>
        <w:jc w:val="both"/>
        <w:rPr>
          <w:sz w:val="30"/>
          <w:szCs w:val="30"/>
        </w:rPr>
      </w:pPr>
      <w:r w:rsidRPr="00A674C8">
        <w:rPr>
          <w:sz w:val="30"/>
          <w:szCs w:val="30"/>
        </w:rPr>
        <w:t>15. документы, подтверждающие внесение платы.</w:t>
      </w:r>
    </w:p>
    <w:p w14:paraId="1F689914" w14:textId="77777777" w:rsidR="00A674C8" w:rsidRPr="00B47DBF" w:rsidRDefault="00A674C8" w:rsidP="00A674C8">
      <w:pPr>
        <w:pStyle w:val="table10"/>
        <w:ind w:firstLine="426"/>
        <w:jc w:val="both"/>
        <w:rPr>
          <w:sz w:val="32"/>
          <w:szCs w:val="32"/>
        </w:rPr>
      </w:pPr>
    </w:p>
    <w:p w14:paraId="5C8B058E" w14:textId="77777777" w:rsidR="00B47DBF" w:rsidRPr="00B47DBF" w:rsidRDefault="00B47DBF" w:rsidP="007B20D2">
      <w:pPr>
        <w:jc w:val="both"/>
        <w:rPr>
          <w:b/>
          <w:color w:val="4F6228"/>
          <w:sz w:val="32"/>
          <w:szCs w:val="32"/>
        </w:rPr>
      </w:pPr>
      <w:r w:rsidRPr="00B47DBF">
        <w:rPr>
          <w:b/>
          <w:color w:val="4F6228"/>
          <w:sz w:val="32"/>
          <w:szCs w:val="32"/>
        </w:rPr>
        <w:t>Перечень документов и (или) сведений, запрашиваемых государственным органом:</w:t>
      </w:r>
    </w:p>
    <w:p w14:paraId="5C611065" w14:textId="77777777" w:rsidR="00B47DBF" w:rsidRPr="007B20D2" w:rsidRDefault="00B47DBF" w:rsidP="007B20D2">
      <w:pPr>
        <w:ind w:firstLine="709"/>
        <w:jc w:val="both"/>
        <w:rPr>
          <w:sz w:val="30"/>
          <w:szCs w:val="30"/>
        </w:rPr>
      </w:pPr>
      <w:r w:rsidRPr="007B20D2">
        <w:rPr>
          <w:sz w:val="30"/>
          <w:szCs w:val="30"/>
        </w:rPr>
        <w:t>не запрашиваются.</w:t>
      </w:r>
    </w:p>
    <w:p w14:paraId="12BEDD8B" w14:textId="77777777" w:rsidR="00B47DBF" w:rsidRPr="00B47DBF" w:rsidRDefault="00B47DBF" w:rsidP="00A674C8">
      <w:pPr>
        <w:ind w:firstLine="567"/>
        <w:jc w:val="both"/>
        <w:rPr>
          <w:sz w:val="32"/>
          <w:szCs w:val="32"/>
        </w:rPr>
      </w:pPr>
    </w:p>
    <w:p w14:paraId="310615A5" w14:textId="77777777" w:rsidR="007B20D2" w:rsidRDefault="002516EB" w:rsidP="007B20D2">
      <w:pPr>
        <w:jc w:val="both"/>
        <w:rPr>
          <w:b/>
          <w:bCs/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="00A674C8" w:rsidRPr="00A674C8">
        <w:rPr>
          <w:b/>
          <w:bCs/>
          <w:sz w:val="30"/>
          <w:szCs w:val="30"/>
        </w:rPr>
        <w:t>5 рабочих дней со дня подачи заявления, а в случае необходимости выезда по месту нахождения колесного трактора, прицепа к нему и самоходной машины – 8 рабочих дней со дня подачи заявления</w:t>
      </w:r>
      <w:r w:rsidR="00A674C8">
        <w:rPr>
          <w:b/>
          <w:bCs/>
          <w:sz w:val="30"/>
          <w:szCs w:val="30"/>
        </w:rPr>
        <w:t>.</w:t>
      </w:r>
    </w:p>
    <w:p w14:paraId="30DF5A5B" w14:textId="77777777" w:rsidR="007B20D2" w:rsidRDefault="007B20D2" w:rsidP="007B20D2">
      <w:pPr>
        <w:jc w:val="both"/>
        <w:rPr>
          <w:b/>
          <w:bCs/>
          <w:sz w:val="30"/>
          <w:szCs w:val="30"/>
        </w:rPr>
      </w:pPr>
    </w:p>
    <w:p w14:paraId="0B626960" w14:textId="51792DD0" w:rsidR="002516EB" w:rsidRDefault="00B47DBF" w:rsidP="007B20D2">
      <w:pPr>
        <w:jc w:val="both"/>
        <w:rPr>
          <w:b/>
          <w:color w:val="4F6228"/>
          <w:sz w:val="32"/>
          <w:szCs w:val="32"/>
        </w:rPr>
      </w:pPr>
      <w:r w:rsidRPr="00B47DBF">
        <w:rPr>
          <w:b/>
          <w:color w:val="4F6228"/>
          <w:sz w:val="32"/>
          <w:szCs w:val="32"/>
        </w:rPr>
        <w:t>Процедура осуществляется</w:t>
      </w:r>
      <w:r w:rsidR="002516EB">
        <w:rPr>
          <w:b/>
          <w:color w:val="4F6228"/>
          <w:sz w:val="32"/>
          <w:szCs w:val="32"/>
        </w:rPr>
        <w:t>:</w:t>
      </w:r>
    </w:p>
    <w:p w14:paraId="6F7F9D75" w14:textId="6DBCAE70" w:rsidR="00A674C8" w:rsidRPr="007B20D2" w:rsidRDefault="00A674C8" w:rsidP="007B20D2">
      <w:pPr>
        <w:ind w:firstLine="709"/>
        <w:jc w:val="both"/>
        <w:rPr>
          <w:b/>
          <w:sz w:val="30"/>
          <w:szCs w:val="30"/>
        </w:rPr>
      </w:pPr>
      <w:r w:rsidRPr="007B20D2">
        <w:rPr>
          <w:b/>
          <w:sz w:val="30"/>
          <w:szCs w:val="30"/>
        </w:rPr>
        <w:t>2 базовые величины – за выдачу регистрационного знака;</w:t>
      </w:r>
    </w:p>
    <w:p w14:paraId="1553628C" w14:textId="7A7D00E9" w:rsidR="00D32428" w:rsidRPr="007B20D2" w:rsidRDefault="00A674C8" w:rsidP="007B20D2">
      <w:pPr>
        <w:ind w:firstLine="709"/>
        <w:jc w:val="both"/>
        <w:rPr>
          <w:i/>
          <w:sz w:val="30"/>
          <w:szCs w:val="30"/>
        </w:rPr>
      </w:pPr>
      <w:r w:rsidRPr="007B20D2">
        <w:rPr>
          <w:b/>
          <w:sz w:val="30"/>
          <w:szCs w:val="30"/>
        </w:rPr>
        <w:t>1 базовая величина – за выдачу свидетельства о регистрации колесного трактора, прицепа к нему, самоходной машины.</w:t>
      </w:r>
    </w:p>
    <w:p w14:paraId="62E7924F" w14:textId="77777777" w:rsidR="00B47DBF" w:rsidRDefault="00B47DBF" w:rsidP="007B20D2">
      <w:pPr>
        <w:jc w:val="both"/>
        <w:rPr>
          <w:b/>
          <w:sz w:val="30"/>
          <w:szCs w:val="30"/>
        </w:rPr>
      </w:pPr>
    </w:p>
    <w:p w14:paraId="5D45E2C3" w14:textId="313F9B7E" w:rsidR="00BF4B92" w:rsidRPr="002516EB" w:rsidRDefault="00B47DBF" w:rsidP="007B20D2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 w:rsidR="00D32428" w:rsidRPr="007B20D2">
        <w:rPr>
          <w:b/>
          <w:sz w:val="30"/>
          <w:szCs w:val="30"/>
        </w:rPr>
        <w:t>бессрочно</w:t>
      </w:r>
      <w:r w:rsidR="002516EB" w:rsidRPr="007B20D2">
        <w:rPr>
          <w:b/>
          <w:sz w:val="30"/>
          <w:szCs w:val="30"/>
        </w:rPr>
        <w:t>.</w:t>
      </w:r>
    </w:p>
    <w:p w14:paraId="5D194A46" w14:textId="77777777" w:rsidR="00B41511" w:rsidRDefault="00B41511" w:rsidP="00B4151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434DCD" w14:textId="77777777" w:rsidR="00B41511" w:rsidRDefault="00B41511"/>
    <w:p w14:paraId="670C7A4D" w14:textId="77777777" w:rsidR="00B41511" w:rsidRDefault="00B41511"/>
    <w:sectPr w:rsidR="00B41511" w:rsidSect="004F7D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DBF"/>
    <w:rsid w:val="0004767F"/>
    <w:rsid w:val="000A7C32"/>
    <w:rsid w:val="00176E1C"/>
    <w:rsid w:val="00190E8B"/>
    <w:rsid w:val="002516EB"/>
    <w:rsid w:val="004F7D5C"/>
    <w:rsid w:val="00575A29"/>
    <w:rsid w:val="00690043"/>
    <w:rsid w:val="006E2147"/>
    <w:rsid w:val="007B20D2"/>
    <w:rsid w:val="009839D8"/>
    <w:rsid w:val="00A0200F"/>
    <w:rsid w:val="00A674C8"/>
    <w:rsid w:val="00B41511"/>
    <w:rsid w:val="00B47DBF"/>
    <w:rsid w:val="00BB01B8"/>
    <w:rsid w:val="00BC2DF2"/>
    <w:rsid w:val="00BF4B92"/>
    <w:rsid w:val="00C23EC7"/>
    <w:rsid w:val="00C361FA"/>
    <w:rsid w:val="00C75222"/>
    <w:rsid w:val="00D32428"/>
    <w:rsid w:val="00F2715C"/>
    <w:rsid w:val="00FD0D40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5622"/>
  <w15:docId w15:val="{BF965DD6-9BF2-408D-A657-5661A651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47DBF"/>
  </w:style>
  <w:style w:type="paragraph" w:customStyle="1" w:styleId="newncpi">
    <w:name w:val="newncpi"/>
    <w:basedOn w:val="a"/>
    <w:rsid w:val="00690043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690043"/>
    <w:rPr>
      <w:sz w:val="22"/>
      <w:szCs w:val="22"/>
    </w:rPr>
  </w:style>
  <w:style w:type="paragraph" w:customStyle="1" w:styleId="nonumheader">
    <w:name w:val="nonumheader"/>
    <w:basedOn w:val="a"/>
    <w:rsid w:val="00690043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rsid w:val="00690043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690043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90043"/>
    <w:pPr>
      <w:jc w:val="both"/>
    </w:pPr>
  </w:style>
  <w:style w:type="paragraph" w:customStyle="1" w:styleId="begform">
    <w:name w:val="begform"/>
    <w:basedOn w:val="a"/>
    <w:rsid w:val="00690043"/>
    <w:pPr>
      <w:ind w:firstLine="567"/>
      <w:jc w:val="both"/>
    </w:pPr>
    <w:rPr>
      <w:sz w:val="24"/>
      <w:szCs w:val="24"/>
    </w:rPr>
  </w:style>
  <w:style w:type="character" w:customStyle="1" w:styleId="datecity">
    <w:name w:val="datecity"/>
    <w:rsid w:val="0069004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2026-05-29T13:47:00Z</dcterms:created>
  <dcterms:modified xsi:type="dcterms:W3CDTF">2026-05-29T13:47:00Z</dcterms:modified>
</cp:coreProperties>
</file>