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87" w:rsidRDefault="005A4987" w:rsidP="00EB768F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Выдача разрешения на удаление</w:t>
      </w:r>
      <w:r w:rsidR="001A7D03">
        <w:rPr>
          <w:b/>
          <w:color w:val="4F6228"/>
          <w:sz w:val="30"/>
          <w:szCs w:val="30"/>
        </w:rPr>
        <w:t xml:space="preserve"> или пересадку</w:t>
      </w:r>
      <w:r>
        <w:rPr>
          <w:b/>
          <w:color w:val="4F6228"/>
          <w:sz w:val="30"/>
          <w:szCs w:val="30"/>
        </w:rPr>
        <w:t xml:space="preserve"> объектов растительного мира</w:t>
      </w:r>
    </w:p>
    <w:p w:rsidR="005A4987" w:rsidRDefault="005A4987" w:rsidP="005A4987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(процедура № 16.6)</w:t>
      </w:r>
    </w:p>
    <w:p w:rsidR="005A4987" w:rsidRDefault="005A4987" w:rsidP="005A4987">
      <w:pPr>
        <w:rPr>
          <w:sz w:val="30"/>
          <w:szCs w:val="30"/>
        </w:rPr>
      </w:pPr>
    </w:p>
    <w:p w:rsidR="005A4987" w:rsidRDefault="005A4987" w:rsidP="005A4987">
      <w:pPr>
        <w:jc w:val="both"/>
        <w:rPr>
          <w:sz w:val="30"/>
          <w:szCs w:val="30"/>
        </w:rPr>
      </w:pPr>
    </w:p>
    <w:p w:rsidR="005A4987" w:rsidRDefault="005A4987" w:rsidP="005A4987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5A4987" w:rsidRDefault="005A4987" w:rsidP="005A4987">
      <w:pPr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</w:rPr>
        <w:tab/>
        <w:t>заявление;</w:t>
      </w:r>
      <w:r>
        <w:rPr>
          <w:sz w:val="30"/>
          <w:szCs w:val="30"/>
        </w:rPr>
        <w:br/>
      </w:r>
    </w:p>
    <w:p w:rsidR="005A4987" w:rsidRDefault="005A4987" w:rsidP="005A4987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органом.</w:t>
      </w:r>
    </w:p>
    <w:p w:rsidR="001963FB" w:rsidRDefault="00A71449" w:rsidP="005A4987">
      <w:pPr>
        <w:pStyle w:val="table1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A4987" w:rsidRPr="005A4987">
        <w:rPr>
          <w:sz w:val="32"/>
          <w:szCs w:val="32"/>
        </w:rPr>
        <w:t>1.заключение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области;</w:t>
      </w:r>
    </w:p>
    <w:p w:rsidR="001963FB" w:rsidRDefault="00A71449" w:rsidP="001963FB">
      <w:pPr>
        <w:pStyle w:val="table1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A4987" w:rsidRPr="005A4987">
        <w:rPr>
          <w:sz w:val="32"/>
          <w:szCs w:val="32"/>
        </w:rPr>
        <w:t>2.заключение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озеленения;</w:t>
      </w:r>
    </w:p>
    <w:p w:rsidR="001963FB" w:rsidRDefault="00A71449" w:rsidP="001963FB">
      <w:pPr>
        <w:pStyle w:val="table1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A4987" w:rsidRPr="005A4987">
        <w:rPr>
          <w:sz w:val="32"/>
          <w:szCs w:val="32"/>
        </w:rPr>
        <w:t>3.заключение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озеленения;</w:t>
      </w:r>
    </w:p>
    <w:p w:rsidR="005A4987" w:rsidRPr="005A4987" w:rsidRDefault="00A71449" w:rsidP="001963FB">
      <w:pPr>
        <w:pStyle w:val="table1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A4987" w:rsidRPr="005A4987">
        <w:rPr>
          <w:sz w:val="32"/>
          <w:szCs w:val="32"/>
        </w:rPr>
        <w:t>4.заключение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</w:t>
      </w:r>
      <w:r w:rsidR="005A4987">
        <w:rPr>
          <w:sz w:val="32"/>
          <w:szCs w:val="32"/>
        </w:rPr>
        <w:t>ядительным органом.</w:t>
      </w:r>
    </w:p>
    <w:p w:rsidR="005A4987" w:rsidRDefault="005A4987" w:rsidP="005A4987">
      <w:pPr>
        <w:jc w:val="both"/>
        <w:rPr>
          <w:b/>
          <w:sz w:val="14"/>
          <w:szCs w:val="30"/>
        </w:rPr>
      </w:pPr>
    </w:p>
    <w:p w:rsidR="005A4987" w:rsidRDefault="005A4987" w:rsidP="005A4987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 административной процедуры:</w:t>
      </w:r>
      <w:r>
        <w:rPr>
          <w:sz w:val="30"/>
          <w:szCs w:val="30"/>
        </w:rPr>
        <w:t xml:space="preserve"> 1 месяц со дня подачи заявления.</w:t>
      </w:r>
    </w:p>
    <w:p w:rsidR="005A4987" w:rsidRDefault="005A4987" w:rsidP="005A4987">
      <w:pPr>
        <w:jc w:val="both"/>
        <w:rPr>
          <w:b/>
          <w:sz w:val="10"/>
          <w:szCs w:val="30"/>
        </w:rPr>
      </w:pPr>
    </w:p>
    <w:p w:rsidR="005A4987" w:rsidRDefault="005A4987" w:rsidP="005A4987">
      <w:pPr>
        <w:jc w:val="both"/>
        <w:rPr>
          <w:b/>
          <w:color w:val="4F6228"/>
          <w:sz w:val="30"/>
          <w:szCs w:val="30"/>
        </w:rPr>
      </w:pPr>
    </w:p>
    <w:p w:rsidR="005A4987" w:rsidRDefault="005A4987" w:rsidP="005A4987">
      <w:pPr>
        <w:jc w:val="both"/>
        <w:rPr>
          <w:b/>
          <w:sz w:val="30"/>
          <w:szCs w:val="30"/>
          <w:u w:val="single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>
        <w:rPr>
          <w:b/>
          <w:sz w:val="30"/>
          <w:szCs w:val="30"/>
        </w:rPr>
        <w:t xml:space="preserve"> - </w:t>
      </w:r>
      <w:r>
        <w:rPr>
          <w:sz w:val="30"/>
          <w:szCs w:val="30"/>
        </w:rPr>
        <w:t>бесплатно.</w:t>
      </w:r>
    </w:p>
    <w:p w:rsidR="005A4987" w:rsidRDefault="005A4987" w:rsidP="005A4987">
      <w:pPr>
        <w:jc w:val="both"/>
        <w:rPr>
          <w:b/>
          <w:sz w:val="8"/>
          <w:szCs w:val="30"/>
        </w:rPr>
      </w:pPr>
    </w:p>
    <w:p w:rsidR="005A4987" w:rsidRDefault="005A4987" w:rsidP="005A4987">
      <w:pPr>
        <w:jc w:val="both"/>
        <w:rPr>
          <w:b/>
          <w:color w:val="4F6228"/>
          <w:sz w:val="30"/>
          <w:szCs w:val="30"/>
        </w:rPr>
      </w:pPr>
    </w:p>
    <w:p w:rsidR="005A4987" w:rsidRDefault="005A4987" w:rsidP="005A4987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>
        <w:rPr>
          <w:sz w:val="30"/>
          <w:szCs w:val="30"/>
        </w:rPr>
        <w:t>1 год.</w:t>
      </w:r>
    </w:p>
    <w:p w:rsidR="00EB768F" w:rsidRDefault="00EB768F" w:rsidP="005A4987">
      <w:pPr>
        <w:jc w:val="both"/>
        <w:rPr>
          <w:sz w:val="30"/>
          <w:szCs w:val="30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352"/>
        <w:gridCol w:w="9219"/>
      </w:tblGrid>
      <w:tr w:rsidR="00676DC9" w:rsidTr="003B3113">
        <w:tc>
          <w:tcPr>
            <w:tcW w:w="352" w:type="dxa"/>
          </w:tcPr>
          <w:p w:rsidR="00676DC9" w:rsidRDefault="00676DC9">
            <w:pPr>
              <w:rPr>
                <w:sz w:val="28"/>
                <w:szCs w:val="28"/>
              </w:rPr>
            </w:pPr>
          </w:p>
        </w:tc>
        <w:tc>
          <w:tcPr>
            <w:tcW w:w="9219" w:type="dxa"/>
          </w:tcPr>
          <w:p w:rsidR="00676DC9" w:rsidRDefault="00676DC9">
            <w:pPr>
              <w:ind w:left="3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1A7D03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 xml:space="preserve"> исполнительный комитет </w:t>
            </w:r>
          </w:p>
          <w:p w:rsidR="00676DC9" w:rsidRDefault="00676DC9">
            <w:pPr>
              <w:ind w:left="3828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__________________________________</w:t>
            </w:r>
          </w:p>
          <w:p w:rsidR="00676DC9" w:rsidRDefault="00676DC9">
            <w:pPr>
              <w:ind w:left="3828"/>
              <w:rPr>
                <w:sz w:val="18"/>
                <w:szCs w:val="18"/>
              </w:rPr>
            </w:pPr>
            <w:r>
              <w:rPr>
                <w:sz w:val="30"/>
                <w:szCs w:val="30"/>
              </w:rPr>
              <w:t xml:space="preserve">            </w:t>
            </w:r>
            <w:r>
              <w:rPr>
                <w:sz w:val="18"/>
                <w:szCs w:val="18"/>
              </w:rPr>
              <w:t>(фамилия, имя, отчество заявителя)</w:t>
            </w:r>
          </w:p>
          <w:p w:rsidR="00676DC9" w:rsidRDefault="00676DC9">
            <w:pPr>
              <w:ind w:left="3828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__________________________________,</w:t>
            </w:r>
          </w:p>
          <w:p w:rsidR="00676DC9" w:rsidRDefault="00676DC9">
            <w:pPr>
              <w:ind w:left="382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sz w:val="28"/>
                <w:szCs w:val="28"/>
              </w:rPr>
              <w:t xml:space="preserve"> (ой) по адресу: </w:t>
            </w:r>
          </w:p>
          <w:p w:rsidR="00676DC9" w:rsidRDefault="00676DC9">
            <w:pPr>
              <w:ind w:left="3828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__________________________________,</w:t>
            </w:r>
          </w:p>
          <w:p w:rsidR="00676DC9" w:rsidRDefault="00676DC9">
            <w:pPr>
              <w:ind w:left="3828"/>
              <w:rPr>
                <w:sz w:val="20"/>
                <w:szCs w:val="20"/>
              </w:rPr>
            </w:pPr>
            <w:r>
              <w:rPr>
                <w:sz w:val="30"/>
                <w:szCs w:val="30"/>
              </w:rPr>
              <w:t xml:space="preserve">            </w:t>
            </w:r>
            <w:r>
              <w:rPr>
                <w:sz w:val="20"/>
                <w:szCs w:val="20"/>
              </w:rPr>
              <w:t>(указать адрес регистрации (прописки))</w:t>
            </w:r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документа, удостоверяющего личность:</w:t>
            </w:r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 xml:space="preserve"> </w:t>
            </w:r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 w:firstLine="70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(вид документа, серия (при наличии), номер,</w:t>
            </w:r>
            <w:proofErr w:type="gramEnd"/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 xml:space="preserve"> </w:t>
            </w:r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выдачи, наименование государственного органа,</w:t>
            </w:r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 xml:space="preserve"> </w:t>
            </w:r>
          </w:p>
          <w:p w:rsidR="00676DC9" w:rsidRDefault="00676DC9">
            <w:pPr>
              <w:widowControl w:val="0"/>
              <w:autoSpaceDE w:val="0"/>
              <w:autoSpaceDN w:val="0"/>
              <w:adjustRightInd w:val="0"/>
              <w:ind w:left="3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 выдавшего, идентификационный номер (при наличии)</w:t>
            </w:r>
          </w:p>
          <w:p w:rsidR="00676DC9" w:rsidRDefault="00676DC9">
            <w:pPr>
              <w:ind w:left="3828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sz w:val="28"/>
                <w:szCs w:val="28"/>
              </w:rPr>
              <w:t xml:space="preserve">тел. </w:t>
            </w:r>
            <w:r>
              <w:rPr>
                <w:sz w:val="30"/>
                <w:szCs w:val="30"/>
              </w:rPr>
              <w:t>_______________________________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(указать номер телефона)</w:t>
            </w:r>
          </w:p>
          <w:p w:rsidR="00676DC9" w:rsidRDefault="00676DC9">
            <w:pPr>
              <w:rPr>
                <w:sz w:val="28"/>
                <w:szCs w:val="28"/>
              </w:rPr>
            </w:pPr>
          </w:p>
        </w:tc>
      </w:tr>
    </w:tbl>
    <w:p w:rsidR="00676DC9" w:rsidRDefault="00676DC9" w:rsidP="00676DC9">
      <w:pPr>
        <w:rPr>
          <w:sz w:val="28"/>
          <w:szCs w:val="28"/>
        </w:rPr>
      </w:pPr>
    </w:p>
    <w:p w:rsidR="00676DC9" w:rsidRDefault="00676DC9" w:rsidP="00676DC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76DC9" w:rsidRDefault="00676DC9" w:rsidP="00676DC9">
      <w:pPr>
        <w:jc w:val="center"/>
        <w:rPr>
          <w:sz w:val="28"/>
          <w:szCs w:val="28"/>
        </w:rPr>
      </w:pPr>
    </w:p>
    <w:p w:rsidR="00676DC9" w:rsidRDefault="00676DC9" w:rsidP="00676D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разрешение на удаление </w:t>
      </w:r>
      <w:proofErr w:type="spellStart"/>
      <w:r>
        <w:rPr>
          <w:sz w:val="28"/>
          <w:szCs w:val="28"/>
        </w:rPr>
        <w:t>объкта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растительного мира, расположенного 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 земельном участке по адресу:___________________________________________________________</w:t>
      </w:r>
    </w:p>
    <w:p w:rsidR="00676DC9" w:rsidRDefault="00676DC9" w:rsidP="00676DC9">
      <w:pPr>
        <w:jc w:val="both"/>
        <w:rPr>
          <w:sz w:val="28"/>
          <w:szCs w:val="28"/>
        </w:rPr>
      </w:pPr>
    </w:p>
    <w:p w:rsidR="00676DC9" w:rsidRDefault="00676DC9" w:rsidP="00676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_________________________________________________________ </w:t>
      </w:r>
    </w:p>
    <w:p w:rsidR="00676DC9" w:rsidRDefault="00676DC9" w:rsidP="00676DC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18"/>
          <w:szCs w:val="18"/>
        </w:rPr>
        <w:t>(указать причину)</w:t>
      </w:r>
      <w:r>
        <w:rPr>
          <w:sz w:val="28"/>
          <w:szCs w:val="28"/>
        </w:rPr>
        <w:t xml:space="preserve">    </w:t>
      </w:r>
    </w:p>
    <w:p w:rsidR="00676DC9" w:rsidRDefault="00676DC9" w:rsidP="00676DC9">
      <w:pPr>
        <w:rPr>
          <w:sz w:val="28"/>
          <w:szCs w:val="28"/>
        </w:rPr>
      </w:pPr>
    </w:p>
    <w:p w:rsidR="00676DC9" w:rsidRDefault="00676DC9" w:rsidP="00676DC9">
      <w:pPr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:rsidR="00676DC9" w:rsidRDefault="00676DC9" w:rsidP="00676DC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5866">
        <w:rPr>
          <w:sz w:val="28"/>
          <w:szCs w:val="28"/>
        </w:rPr>
        <w:t>______</w:t>
      </w:r>
    </w:p>
    <w:p w:rsidR="00676DC9" w:rsidRDefault="00676DC9" w:rsidP="00676DC9">
      <w:pPr>
        <w:rPr>
          <w:sz w:val="28"/>
          <w:szCs w:val="28"/>
        </w:rPr>
      </w:pP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/>
      </w:tblPr>
      <w:tblGrid>
        <w:gridCol w:w="3323"/>
        <w:gridCol w:w="3130"/>
        <w:gridCol w:w="2902"/>
      </w:tblGrid>
      <w:tr w:rsidR="00676DC9" w:rsidTr="00676DC9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DC9" w:rsidRDefault="00676DC9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:rsidR="00676DC9" w:rsidRDefault="00676DC9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:rsidR="00676DC9" w:rsidRDefault="00676DC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</w:tc>
      </w:tr>
      <w:tr w:rsidR="00676DC9" w:rsidTr="00676DC9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6DC9" w:rsidRDefault="00676D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:rsidR="00676DC9" w:rsidRDefault="00676D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:rsidR="00676DC9" w:rsidRDefault="00676D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676DC9" w:rsidRDefault="00676DC9" w:rsidP="00676DC9">
      <w:pPr>
        <w:rPr>
          <w:sz w:val="28"/>
          <w:szCs w:val="28"/>
        </w:rPr>
      </w:pPr>
    </w:p>
    <w:p w:rsidR="00676DC9" w:rsidRDefault="00676DC9"/>
    <w:sectPr w:rsidR="00676DC9" w:rsidSect="005A498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987"/>
    <w:rsid w:val="000D0BA3"/>
    <w:rsid w:val="001963FB"/>
    <w:rsid w:val="001A7D03"/>
    <w:rsid w:val="003B3113"/>
    <w:rsid w:val="005941A7"/>
    <w:rsid w:val="005A4987"/>
    <w:rsid w:val="00676DC9"/>
    <w:rsid w:val="007B67DC"/>
    <w:rsid w:val="007C3801"/>
    <w:rsid w:val="00857420"/>
    <w:rsid w:val="008A69B3"/>
    <w:rsid w:val="00A71449"/>
    <w:rsid w:val="00C7768E"/>
    <w:rsid w:val="00EB768F"/>
    <w:rsid w:val="00F8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5A4987"/>
    <w:rPr>
      <w:sz w:val="20"/>
      <w:szCs w:val="20"/>
    </w:rPr>
  </w:style>
  <w:style w:type="paragraph" w:customStyle="1" w:styleId="article">
    <w:name w:val="article"/>
    <w:basedOn w:val="a"/>
    <w:rsid w:val="001A7D03"/>
    <w:pPr>
      <w:spacing w:before="240" w:after="240"/>
      <w:ind w:left="1922" w:hanging="1355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5A498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2024-04-08T15:00:00Z</dcterms:created>
  <dcterms:modified xsi:type="dcterms:W3CDTF">2024-05-20T13:29:00Z</dcterms:modified>
</cp:coreProperties>
</file>