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84" w:rsidRPr="00AF6BE1" w:rsidRDefault="00DA543C" w:rsidP="002F7858">
      <w:pPr>
        <w:ind w:left="720"/>
        <w:jc w:val="center"/>
        <w:rPr>
          <w:rFonts w:ascii="Times New Roman" w:hAnsi="Times New Roman" w:cs="Times New Roman"/>
          <w:b/>
          <w:sz w:val="29"/>
          <w:szCs w:val="29"/>
        </w:rPr>
      </w:pPr>
      <w:bookmarkStart w:id="0" w:name="_GoBack"/>
      <w:bookmarkEnd w:id="0"/>
      <w:r w:rsidRPr="00AF6BE1">
        <w:rPr>
          <w:rFonts w:ascii="Times New Roman" w:hAnsi="Times New Roman" w:cs="Times New Roman"/>
          <w:b/>
          <w:sz w:val="29"/>
          <w:szCs w:val="29"/>
        </w:rPr>
        <w:t>Об изменени</w:t>
      </w:r>
      <w:proofErr w:type="spellStart"/>
      <w:r w:rsidR="00104FD4" w:rsidRPr="00AF6BE1">
        <w:rPr>
          <w:rFonts w:ascii="Times New Roman" w:hAnsi="Times New Roman" w:cs="Times New Roman"/>
          <w:b/>
          <w:sz w:val="29"/>
          <w:szCs w:val="29"/>
          <w:lang w:val="ru-RU"/>
        </w:rPr>
        <w:t>ях</w:t>
      </w:r>
      <w:proofErr w:type="spellEnd"/>
      <w:r w:rsidR="00104FD4" w:rsidRPr="00AF6BE1">
        <w:rPr>
          <w:rFonts w:ascii="Times New Roman" w:hAnsi="Times New Roman" w:cs="Times New Roman"/>
          <w:b/>
          <w:sz w:val="29"/>
          <w:szCs w:val="29"/>
          <w:lang w:val="ru-RU"/>
        </w:rPr>
        <w:t xml:space="preserve"> в исчислении </w:t>
      </w:r>
      <w:r w:rsidRPr="00AF6BE1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104FD4" w:rsidRPr="00AF6BE1">
        <w:rPr>
          <w:rFonts w:ascii="Times New Roman" w:hAnsi="Times New Roman" w:cs="Times New Roman"/>
          <w:b/>
          <w:sz w:val="29"/>
          <w:szCs w:val="29"/>
          <w:lang w:val="ru-RU"/>
        </w:rPr>
        <w:t xml:space="preserve">и уплате единого налога с </w:t>
      </w:r>
      <w:r w:rsidR="0094066F" w:rsidRPr="0094066F">
        <w:rPr>
          <w:rFonts w:ascii="Times New Roman" w:hAnsi="Times New Roman" w:cs="Times New Roman"/>
          <w:b/>
          <w:sz w:val="29"/>
          <w:szCs w:val="29"/>
          <w:lang w:val="ru-RU"/>
        </w:rPr>
        <w:t>индивидуальных предпринимателей</w:t>
      </w:r>
      <w:r w:rsidR="00AF6BE1" w:rsidRPr="00AF6BE1">
        <w:rPr>
          <w:rFonts w:ascii="Times New Roman" w:hAnsi="Times New Roman" w:cs="Times New Roman"/>
          <w:b/>
          <w:sz w:val="29"/>
          <w:szCs w:val="29"/>
          <w:lang w:val="ru-RU"/>
        </w:rPr>
        <w:tab/>
      </w:r>
      <w:r w:rsidR="00104FD4" w:rsidRPr="00AF6BE1">
        <w:rPr>
          <w:rFonts w:ascii="Times New Roman" w:hAnsi="Times New Roman" w:cs="Times New Roman"/>
          <w:b/>
          <w:sz w:val="29"/>
          <w:szCs w:val="29"/>
          <w:lang w:val="ru-RU"/>
        </w:rPr>
        <w:t>с 01.01.2026 г.</w:t>
      </w:r>
      <w:r w:rsidRPr="00AF6BE1">
        <w:rPr>
          <w:rFonts w:ascii="Times New Roman" w:hAnsi="Times New Roman" w:cs="Times New Roman"/>
          <w:b/>
          <w:sz w:val="29"/>
          <w:szCs w:val="29"/>
        </w:rPr>
        <w:t xml:space="preserve"> </w:t>
      </w:r>
    </w:p>
    <w:p w:rsidR="00DA543C" w:rsidRPr="00AF6BE1" w:rsidRDefault="00862EAC" w:rsidP="002416F6">
      <w:pPr>
        <w:pStyle w:val="a3"/>
        <w:spacing w:before="240" w:beforeAutospacing="0" w:after="240" w:afterAutospacing="0"/>
        <w:ind w:firstLine="720"/>
        <w:jc w:val="both"/>
        <w:rPr>
          <w:color w:val="1A1A1A"/>
          <w:sz w:val="29"/>
          <w:szCs w:val="29"/>
          <w:lang w:val="ru-RU"/>
        </w:rPr>
      </w:pPr>
      <w:r w:rsidRPr="00AF6BE1">
        <w:rPr>
          <w:color w:val="1A1A1A"/>
          <w:sz w:val="29"/>
          <w:szCs w:val="29"/>
          <w:lang w:val="ru-RU"/>
        </w:rPr>
        <w:t>И</w:t>
      </w:r>
      <w:r w:rsidR="00104FD4" w:rsidRPr="00AF6BE1">
        <w:rPr>
          <w:color w:val="1A1A1A"/>
          <w:sz w:val="29"/>
          <w:szCs w:val="29"/>
          <w:lang w:val="ru-RU"/>
        </w:rPr>
        <w:t xml:space="preserve">нспекция Министерства по налогам и сборам Республики Беларусь по </w:t>
      </w:r>
      <w:proofErr w:type="spellStart"/>
      <w:r w:rsidR="00104FD4" w:rsidRPr="00AF6BE1">
        <w:rPr>
          <w:color w:val="1A1A1A"/>
          <w:sz w:val="29"/>
          <w:szCs w:val="29"/>
          <w:lang w:val="ru-RU"/>
        </w:rPr>
        <w:t>Солигорскому</w:t>
      </w:r>
      <w:proofErr w:type="spellEnd"/>
      <w:r w:rsidR="00104FD4" w:rsidRPr="00AF6BE1">
        <w:rPr>
          <w:color w:val="1A1A1A"/>
          <w:sz w:val="29"/>
          <w:szCs w:val="29"/>
          <w:lang w:val="ru-RU"/>
        </w:rPr>
        <w:t xml:space="preserve"> району</w:t>
      </w:r>
      <w:r w:rsidRPr="00AF6BE1">
        <w:rPr>
          <w:color w:val="1A1A1A"/>
          <w:sz w:val="29"/>
          <w:szCs w:val="29"/>
          <w:lang w:val="ru-RU"/>
        </w:rPr>
        <w:t xml:space="preserve"> информирует </w:t>
      </w:r>
      <w:r w:rsidR="0066130E" w:rsidRPr="00AF6BE1">
        <w:rPr>
          <w:color w:val="1A1A1A"/>
          <w:sz w:val="29"/>
          <w:szCs w:val="29"/>
          <w:lang w:val="ru-RU"/>
        </w:rPr>
        <w:t>о том, что Законом Республики Беларусь</w:t>
      </w:r>
      <w:r w:rsidR="002416F6" w:rsidRPr="00AF6BE1">
        <w:rPr>
          <w:color w:val="1A1A1A"/>
          <w:sz w:val="29"/>
          <w:szCs w:val="29"/>
          <w:lang w:val="ru-RU"/>
        </w:rPr>
        <w:t xml:space="preserve"> от 29.12.2025 «</w:t>
      </w:r>
      <w:r w:rsidR="0066130E" w:rsidRPr="00AF6BE1">
        <w:rPr>
          <w:color w:val="1A1A1A"/>
          <w:sz w:val="29"/>
          <w:szCs w:val="29"/>
          <w:lang w:val="ru-RU"/>
        </w:rPr>
        <w:t xml:space="preserve">Об изменении законов по вопросам налоговых правоотношений» </w:t>
      </w:r>
      <w:r w:rsidR="002416F6" w:rsidRPr="00AF6BE1">
        <w:rPr>
          <w:color w:val="1A1A1A"/>
          <w:sz w:val="29"/>
          <w:szCs w:val="29"/>
          <w:lang w:val="ru-RU"/>
        </w:rPr>
        <w:t>внесены изменения в исчисление и уплату индивидуальными предпринимателями единого налога с индивидуальных предпринимателей и иных физических лиц (</w:t>
      </w:r>
      <w:r w:rsidR="00AF6BE1">
        <w:rPr>
          <w:color w:val="1A1A1A"/>
          <w:sz w:val="29"/>
          <w:szCs w:val="29"/>
          <w:lang w:val="ru-RU"/>
        </w:rPr>
        <w:t xml:space="preserve">далее-единый налог). </w:t>
      </w:r>
      <w:r w:rsidR="00AF6BE1">
        <w:rPr>
          <w:color w:val="1A1A1A"/>
          <w:sz w:val="29"/>
          <w:szCs w:val="29"/>
          <w:lang w:val="ru-RU"/>
        </w:rPr>
        <w:tab/>
      </w:r>
      <w:r w:rsid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>С 1 января 2026 г. расширена сфера применения единого налога для индивидуальных предпринимателей, оказывающих потребителям следующие услуги (выполняющих следующие работы):</w:t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>строительство (бурение водяных скважин диаметром не</w:t>
      </w:r>
      <w:r w:rsidR="00DA543C" w:rsidRPr="00AF6BE1">
        <w:rPr>
          <w:color w:val="1A1A1A"/>
          <w:sz w:val="29"/>
          <w:szCs w:val="29"/>
        </w:rPr>
        <w:t> </w:t>
      </w:r>
      <w:r w:rsidR="00DA543C" w:rsidRPr="00AF6BE1">
        <w:rPr>
          <w:color w:val="1A1A1A"/>
          <w:sz w:val="29"/>
          <w:szCs w:val="29"/>
          <w:lang w:val="ru-RU"/>
        </w:rPr>
        <w:t>более 80 миллиметров; земляные работы; электромонтажные работы; санитарно-технические работы; изоляционные работы; монтаж, наладка, ремонт и техническое обслуживание в зданиях и на других строительных объектах прочего инженерного оборудования; установка жалюзи, ставней и навесов; установка заборов, оград и аналогичных ограждений из различных материалов; установка в зданиях и на других строительных объектах оснащения и арматуры; штукатурные работы; столярные и</w:t>
      </w:r>
      <w:r w:rsidR="00DA543C" w:rsidRPr="00AF6BE1">
        <w:rPr>
          <w:color w:val="1A1A1A"/>
          <w:sz w:val="29"/>
          <w:szCs w:val="29"/>
        </w:rPr>
        <w:t> </w:t>
      </w:r>
      <w:r w:rsidR="00DA543C" w:rsidRPr="00AF6BE1">
        <w:rPr>
          <w:color w:val="1A1A1A"/>
          <w:sz w:val="29"/>
          <w:szCs w:val="29"/>
          <w:lang w:val="ru-RU"/>
        </w:rPr>
        <w:t>плотницкие работы; устройство покрытий пола и</w:t>
      </w:r>
      <w:r w:rsidR="00DA543C" w:rsidRPr="00AF6BE1">
        <w:rPr>
          <w:color w:val="1A1A1A"/>
          <w:sz w:val="29"/>
          <w:szCs w:val="29"/>
        </w:rPr>
        <w:t> </w:t>
      </w:r>
      <w:r w:rsidR="00DA543C" w:rsidRPr="00AF6BE1">
        <w:rPr>
          <w:color w:val="1A1A1A"/>
          <w:sz w:val="29"/>
          <w:szCs w:val="29"/>
          <w:lang w:val="ru-RU"/>
        </w:rPr>
        <w:t>облицовка стен; малярные и</w:t>
      </w:r>
      <w:r w:rsidR="00DA543C" w:rsidRPr="00AF6BE1">
        <w:rPr>
          <w:color w:val="1A1A1A"/>
          <w:sz w:val="29"/>
          <w:szCs w:val="29"/>
        </w:rPr>
        <w:t> </w:t>
      </w:r>
      <w:r w:rsidR="00DA543C" w:rsidRPr="00AF6BE1">
        <w:rPr>
          <w:color w:val="1A1A1A"/>
          <w:sz w:val="29"/>
          <w:szCs w:val="29"/>
          <w:lang w:val="ru-RU"/>
        </w:rPr>
        <w:t>стекольные работы; прочие отделочные работы; прочие специальные строительные работы);</w:t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AF6BE1">
        <w:rPr>
          <w:color w:val="1A1A1A"/>
          <w:sz w:val="29"/>
          <w:szCs w:val="29"/>
          <w:lang w:val="ru-RU"/>
        </w:rPr>
        <w:tab/>
      </w:r>
      <w:r w:rsidR="00AF6BE1">
        <w:rPr>
          <w:color w:val="1A1A1A"/>
          <w:sz w:val="29"/>
          <w:szCs w:val="29"/>
          <w:lang w:val="ru-RU"/>
        </w:rPr>
        <w:tab/>
      </w:r>
      <w:r w:rsidR="00AF6BE1">
        <w:rPr>
          <w:color w:val="1A1A1A"/>
          <w:sz w:val="29"/>
          <w:szCs w:val="29"/>
          <w:lang w:val="ru-RU"/>
        </w:rPr>
        <w:tab/>
      </w:r>
      <w:r w:rsid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>деятельность такси (перевозки пассажиров автомобилями-такси, в том числе осуществляемые по заказам, полученным с использованием средств электросвязи и глобальной компьютерной сети Интернет).</w:t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>Одновременно сохранена сфера применения единого налога для индивидуальных предпринимателей, реализующих товары, группы которых определены в подпункте 1.2 пункта 1 статьи 337 Налогового кодекса, а также для индивидуальных предпринимателей, предоставляющих места для краткосрочного проживания.</w:t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 xml:space="preserve">Индивидуальные предприниматели, утратившие с 1 января 2026 г. право на применение единого налога в связи с изменением Налогового кодекса, вносят соответствующие изменения и (или) дополнения в налоговую декларацию (расчет) по единому налогу с индивидуальных предпринимателей и иных физических лиц за </w:t>
      </w:r>
      <w:r w:rsidR="00DA543C" w:rsidRPr="00AF6BE1">
        <w:rPr>
          <w:color w:val="1A1A1A"/>
          <w:sz w:val="29"/>
          <w:szCs w:val="29"/>
        </w:rPr>
        <w:t>I</w:t>
      </w:r>
      <w:r w:rsidR="00DA543C" w:rsidRPr="00AF6BE1">
        <w:rPr>
          <w:color w:val="1A1A1A"/>
          <w:sz w:val="29"/>
          <w:szCs w:val="29"/>
          <w:lang w:val="ru-RU"/>
        </w:rPr>
        <w:t xml:space="preserve"> квартал 2026 года и не позднее 31 марта 2026 г. представляют такую налоговую декларацию (расчет) в налоговый орган.</w:t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 xml:space="preserve">Индивидуальные предприниматели, применяющие в </w:t>
      </w:r>
      <w:r w:rsidR="00DA543C" w:rsidRPr="00AF6BE1">
        <w:rPr>
          <w:color w:val="1A1A1A"/>
          <w:sz w:val="29"/>
          <w:szCs w:val="29"/>
        </w:rPr>
        <w:t>I</w:t>
      </w:r>
      <w:r w:rsidR="00DA543C" w:rsidRPr="00AF6BE1">
        <w:rPr>
          <w:color w:val="1A1A1A"/>
          <w:sz w:val="29"/>
          <w:szCs w:val="29"/>
          <w:lang w:val="ru-RU"/>
        </w:rPr>
        <w:t xml:space="preserve"> квартале</w:t>
      </w:r>
      <w:r w:rsidR="00DA543C" w:rsidRPr="00AF6BE1">
        <w:rPr>
          <w:color w:val="1A1A1A"/>
          <w:sz w:val="29"/>
          <w:szCs w:val="29"/>
        </w:rPr>
        <w:t> </w:t>
      </w:r>
      <w:r w:rsidR="00DA543C" w:rsidRPr="00AF6BE1">
        <w:rPr>
          <w:color w:val="1A1A1A"/>
          <w:sz w:val="29"/>
          <w:szCs w:val="29"/>
          <w:lang w:val="ru-RU"/>
        </w:rPr>
        <w:t>2026 года общий порядок налогообложения, вправе перейти с 1 января</w:t>
      </w:r>
      <w:r w:rsidR="00DA543C" w:rsidRPr="00AF6BE1">
        <w:rPr>
          <w:color w:val="1A1A1A"/>
          <w:sz w:val="29"/>
          <w:szCs w:val="29"/>
        </w:rPr>
        <w:t> </w:t>
      </w:r>
      <w:r w:rsidR="00DA543C" w:rsidRPr="00AF6BE1">
        <w:rPr>
          <w:color w:val="1A1A1A"/>
          <w:sz w:val="29"/>
          <w:szCs w:val="29"/>
          <w:lang w:val="ru-RU"/>
        </w:rPr>
        <w:t>2026 г. на применение единого налога в отношении видов деятельности, определенных в подпунктах 1.1.2, 1.1.3 пункта 1 статьи 337 Налогового кодекса в редакции, вступившей в силу с 1 января 2026 г.</w:t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lastRenderedPageBreak/>
        <w:tab/>
      </w:r>
      <w:r w:rsidR="00DA543C" w:rsidRPr="00AF6BE1">
        <w:rPr>
          <w:color w:val="1A1A1A"/>
          <w:sz w:val="29"/>
          <w:szCs w:val="29"/>
          <w:lang w:val="ru-RU"/>
        </w:rPr>
        <w:t xml:space="preserve">Индивидуальные предприниматели, изъявившие желание перейти с 1 января 2026 г. на применение единого налога в отношении видов деятельности, определенных в подпунктах 1.1.2, 1.1.3 пункта 1 статьи 337 Налогового кодекса, в редакции, вступившей в силу с 1 января 2026 г., не позднее 31 января 2026 г. представляют в налоговый орган налоговую декларацию (расчет) по единому налогу за </w:t>
      </w:r>
      <w:r w:rsidR="00DA543C" w:rsidRPr="00AF6BE1">
        <w:rPr>
          <w:color w:val="1A1A1A"/>
          <w:sz w:val="29"/>
          <w:szCs w:val="29"/>
        </w:rPr>
        <w:t>I</w:t>
      </w:r>
      <w:r w:rsidR="00DA543C" w:rsidRPr="00AF6BE1">
        <w:rPr>
          <w:color w:val="1A1A1A"/>
          <w:sz w:val="29"/>
          <w:szCs w:val="29"/>
          <w:lang w:val="ru-RU"/>
        </w:rPr>
        <w:t xml:space="preserve"> квартал 2026 года и не позднее 1 февраля 2026 г. производят уплату единого налога за январь 2026 г.</w:t>
      </w:r>
      <w:r w:rsidR="00AF6BE1">
        <w:rPr>
          <w:color w:val="1A1A1A"/>
          <w:sz w:val="29"/>
          <w:szCs w:val="29"/>
          <w:lang w:val="ru-RU"/>
        </w:rPr>
        <w:tab/>
      </w:r>
      <w:r w:rsid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>В целях увеличения участия граждан, осуществляющих самостоятельную профессиональную деятельность с применением единого налога, в финансировании государственных расходов в соответствии со статьей 56 Конституции Республики Беларусь, ставки единого налога в отношении видов деятельности, осуществляемых такими лицами, установлены не ниже 45 рублей в месяц – в размере базовой величины на 2026 год.</w:t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AF6BE1">
        <w:rPr>
          <w:color w:val="1A1A1A"/>
          <w:sz w:val="29"/>
          <w:szCs w:val="29"/>
          <w:lang w:val="ru-RU"/>
        </w:rPr>
        <w:tab/>
      </w:r>
      <w:r w:rsidR="00AF6BE1">
        <w:rPr>
          <w:color w:val="1A1A1A"/>
          <w:sz w:val="29"/>
          <w:szCs w:val="29"/>
          <w:lang w:val="ru-RU"/>
        </w:rPr>
        <w:tab/>
      </w:r>
      <w:r w:rsid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>Конкретизирован термин «повторность», используемый при исчислении единого налога с применением коэффициента 5.</w:t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 xml:space="preserve">Отменен понижающий коэффициент 0,5 при осуществлении индивидуальными предпринимателями и физическими лицами реализации товаров на торговых местах, выставках-продажах, ярмарках, </w:t>
      </w:r>
      <w:r w:rsidR="002F7858" w:rsidRPr="00AF6BE1">
        <w:rPr>
          <w:color w:val="1A1A1A"/>
          <w:sz w:val="29"/>
          <w:szCs w:val="29"/>
          <w:lang w:val="ru-RU"/>
        </w:rPr>
        <w:t>в развозные и разносные торговли</w:t>
      </w:r>
      <w:r w:rsidR="00DA543C" w:rsidRPr="00AF6BE1">
        <w:rPr>
          <w:color w:val="1A1A1A"/>
          <w:sz w:val="29"/>
          <w:szCs w:val="29"/>
          <w:lang w:val="ru-RU"/>
        </w:rPr>
        <w:t xml:space="preserve"> менее 15 дней в месяц.</w:t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>Индивидуальные предприниматели при осуществлении в январе 2026 года менее 15 дней розничной торговли на торговых местах, выставках-продажах, ярмарках, развозной и разносной торговли исчисляют единый налог с применением коэффициента 0,5.</w:t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>Физическим лицам — плательщикам единого налога при осуществлении в январе 2026 года менее 15 дней на торговых местах и (или) в иных установленных местными исполнительными и распорядительными органами местах разовой реализации товаров, указанных в пункте 4 статьи 337 Налогового кодекса, или реализации товаров, указанных в подпунктах 3.1.1 и 3.1.2 пункта 3 статьи 337 Налогового кодекса, единый налог за январь 2026 года исчисляется с применением коэффициента 0,5.</w:t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>Увеличена ставка единого налога при доплате с 5 до 6 процентов (при превышении валовой выручки над сорокакратной суммой единого налога).</w:t>
      </w:r>
      <w:r w:rsidR="00AF6BE1">
        <w:rPr>
          <w:color w:val="1A1A1A"/>
          <w:sz w:val="29"/>
          <w:szCs w:val="29"/>
          <w:lang w:val="ru-RU"/>
        </w:rPr>
        <w:tab/>
      </w:r>
      <w:r w:rsid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>Увеличен размер ставок единого налога, установленный в приложении 24 к Налоговому кодексу. Новые ставки единого налога индивидуальными предпринимателями и физическими лицами применяются при исчислении суммы единого налога за февраль 2026 г. и последующие календарные месяцы 2026 г., за январь 2026 г. исчисление единого налога производится по ставкам единого налога, действовавшим в 2025 г.</w:t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2F7858" w:rsidRPr="00AF6BE1">
        <w:rPr>
          <w:color w:val="1A1A1A"/>
          <w:sz w:val="29"/>
          <w:szCs w:val="29"/>
          <w:lang w:val="ru-RU"/>
        </w:rPr>
        <w:tab/>
      </w:r>
      <w:r w:rsidR="00DA543C" w:rsidRPr="00AF6BE1">
        <w:rPr>
          <w:color w:val="1A1A1A"/>
          <w:sz w:val="29"/>
          <w:szCs w:val="29"/>
          <w:lang w:val="ru-RU"/>
        </w:rPr>
        <w:t>По новым видам деятельности новые ставки единого налога индивидуальными предпринимателями применяются при уплате налога за январь 2026 г. и последующие месяцы 2026 г.</w:t>
      </w:r>
    </w:p>
    <w:sectPr w:rsidR="00DA543C" w:rsidRPr="00AF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6F"/>
    <w:rsid w:val="00001284"/>
    <w:rsid w:val="00104FD4"/>
    <w:rsid w:val="001269FA"/>
    <w:rsid w:val="002416F6"/>
    <w:rsid w:val="002F7858"/>
    <w:rsid w:val="0035417B"/>
    <w:rsid w:val="0066130E"/>
    <w:rsid w:val="00862EAC"/>
    <w:rsid w:val="0094066F"/>
    <w:rsid w:val="00AF6BE1"/>
    <w:rsid w:val="00B55D6F"/>
    <w:rsid w:val="00DA543C"/>
    <w:rsid w:val="00D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FAFF0-A928-4D00-8176-8214DEC6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40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2</cp:revision>
  <cp:lastPrinted>2026-01-16T09:10:00Z</cp:lastPrinted>
  <dcterms:created xsi:type="dcterms:W3CDTF">2026-01-19T06:34:00Z</dcterms:created>
  <dcterms:modified xsi:type="dcterms:W3CDTF">2026-01-19T06:34:00Z</dcterms:modified>
</cp:coreProperties>
</file>