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5D" w:rsidRPr="00376323" w:rsidRDefault="0065732D" w:rsidP="001516F8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У</w:t>
      </w:r>
      <w:r w:rsidRPr="0065732D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тверждены перечни населенных пунктов и территорий, на которые распространяются налоговые льготы</w:t>
      </w:r>
      <w:r w:rsidR="00733E2E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, установленные </w:t>
      </w:r>
      <w:r w:rsidR="00376323" w:rsidRPr="00376323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Указ</w:t>
      </w:r>
      <w:r w:rsidR="00733E2E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ом</w:t>
      </w:r>
      <w:r w:rsidR="00376323" w:rsidRPr="00376323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 Президента Республи</w:t>
      </w:r>
      <w:r w:rsidR="008E0BE4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ки Беларусь от 22.09.2017 № 345 </w:t>
      </w:r>
      <w:r w:rsidR="001516F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ab/>
      </w:r>
      <w:bookmarkStart w:id="0" w:name="_GoBack"/>
      <w:bookmarkEnd w:id="0"/>
      <w:r w:rsidR="001516F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ab/>
      </w:r>
      <w:r w:rsidR="008E0BE4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«</w:t>
      </w:r>
      <w:r w:rsidR="00376323" w:rsidRPr="00376323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О развитии торговли, общественного питания и</w:t>
      </w:r>
      <w:r w:rsidR="001516F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ab/>
      </w:r>
      <w:r w:rsidR="001516F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ab/>
      </w:r>
      <w:r w:rsidR="00376323" w:rsidRPr="00376323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 бытового обслуживания»</w:t>
      </w:r>
    </w:p>
    <w:p w:rsidR="00376323" w:rsidRPr="00E80986" w:rsidRDefault="00DB095D" w:rsidP="00E80986">
      <w:pPr>
        <w:jc w:val="both"/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Pr="00DB095D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Организации и индивидуальные предприниматели, осуществляющие деятельность на территории сельской местности и малых городских поселений, в соответствии с нормами Указа Президента Республики Беларусь от 22.09.2017 № 345</w:t>
      </w:r>
      <w:r w:rsidR="00637E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 </w:t>
      </w:r>
      <w:r w:rsidR="00637E2F" w:rsidRPr="00637E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«О развитии торговли, общественного питания и бытового обслуживания»</w:t>
      </w:r>
      <w:r w:rsidR="00637E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 (далее – Указ № 345) </w:t>
      </w:r>
      <w:r w:rsidR="00637E2F" w:rsidRPr="00DB095D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в</w:t>
      </w:r>
      <w:r w:rsidRPr="00DB095D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 период с 01.01.2024 по 31.12.2028 вправе воспользоваться </w:t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налоговыми льготами:</w:t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  <w:t xml:space="preserve"> </w:t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 w:rsidRPr="00E80986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- уменьшение ставок налога на прибыль, подоходного налога с физических лиц (для индивидуальных предпринимателей) на 50 %;</w:t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 w:rsidRPr="00E80986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- освобождение юридических лиц от налога на недвижимость, земельного налога и арендной платы за земельные участки, находящиеся в</w:t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 государственной собственности.</w:t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733E2E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4A2A2F" w:rsidRPr="004A2A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Минский областной Совет депутатов решением от 17 июля 2024 г. № 28 «Об определении перечней» определил перечень населенных пунктов и территорий вне населенных пунктов, относящихся к территории сельской местности, согласно приложению 1 и перечень населенных пунктов, относящихся к территории малых городских поселений, согласно приложению 2, на которые распространяется действие подпункта 1.1-1 пункта 1 Указа № 345. Решение официально опубликовано на Национальном правовом Интернет-портале Республики Беларусь 3 августа 2024 г.</w:t>
      </w:r>
      <w:r w:rsidR="004A2A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4A2A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4A2A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4A2A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4A2A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4A2A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4A2A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4A2A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4A2A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4A2A2F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C27530" w:rsidRPr="00C27530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Решение вступает в силу с первого числа первого месяца квартала, следующего за кварталом, в котором оно официально опубликовано, то есть с 1 октября 2024</w:t>
      </w:r>
      <w:r w:rsidR="00C27530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 г.</w:t>
      </w:r>
      <w:r w:rsidR="00C27530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C27530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C27530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C27530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C27530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C27530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C27530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C27530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C27530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C27530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350EE2" w:rsidRPr="00350EE2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Министерство по налогам и сборам Республики Беларусь письмом от 19 июля 2024 г. № 2-3-14/02032 «О разъяснении» </w:t>
      </w:r>
      <w:r w:rsidR="00350EE2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пояснило</w:t>
      </w:r>
      <w:r w:rsidR="00350EE2" w:rsidRPr="00350EE2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, что право на применение с 1 января 2024 года льгот, установленных подпунктом 1.1-1 пункта 1 Указа </w:t>
      </w:r>
      <w:r w:rsidR="00350EE2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№ 345 </w:t>
      </w:r>
      <w:r w:rsidR="00350EE2" w:rsidRPr="00350EE2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 (в редакции Указа Президента Республики Беларусь от 2 февраля 2024 г. № 42</w:t>
      </w:r>
      <w:r w:rsidR="003D7AEB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 «Об изменении </w:t>
      </w:r>
      <w:r w:rsidR="003D7AEB" w:rsidRPr="00350EE2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Указа Президента Республики Беларусь</w:t>
      </w:r>
      <w:r w:rsidR="003D7AEB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»</w:t>
      </w:r>
      <w:r w:rsidR="00DC6E83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 (далее – Указ</w:t>
      </w:r>
      <w:r w:rsidR="003D7AEB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 № 42</w:t>
      </w:r>
      <w:r w:rsidR="00350EE2" w:rsidRPr="00350EE2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 xml:space="preserve">), возникает у субъектов хозяйствования при вступлении в силу принятых в соответствии с пунктом 3 Указа № 42 решений областных Советов депутатов, определяющих для этой цели перечни соответствующих территорий, при </w:t>
      </w:r>
      <w:r w:rsidR="00350EE2" w:rsidRPr="00350EE2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lastRenderedPageBreak/>
        <w:t xml:space="preserve">условии соблюдения данными субъектами иных требований этого </w:t>
      </w:r>
      <w:r w:rsidR="003D7AEB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У</w:t>
      </w:r>
      <w:r w:rsidR="00350EE2" w:rsidRPr="00350EE2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каза.</w:t>
      </w:r>
      <w:r w:rsidR="00376323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ab/>
      </w:r>
      <w:r w:rsidR="00E80986" w:rsidRPr="00E80986">
        <w:rPr>
          <w:rFonts w:ascii="Times New Roman" w:eastAsia="Times New Roman" w:hAnsi="Times New Roman" w:cs="Times New Roman"/>
          <w:bCs/>
          <w:color w:val="1A1A1A"/>
          <w:sz w:val="30"/>
          <w:szCs w:val="30"/>
          <w:lang w:eastAsia="ru-RU"/>
        </w:rPr>
        <w:t>Обращаем внимание, что льготы по налогу на добавленную стоимость и единому налогу с индивидуальных предпринимателей и иных физических лиц (для индивидуальных предпринимателей), предусмотренные ранее Указом № 345 утратили силу с 01.01.2023.</w:t>
      </w:r>
    </w:p>
    <w:sectPr w:rsidR="00376323" w:rsidRPr="00E8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DB"/>
    <w:rsid w:val="001516F8"/>
    <w:rsid w:val="00350EE2"/>
    <w:rsid w:val="00376323"/>
    <w:rsid w:val="003D7AEB"/>
    <w:rsid w:val="00451E90"/>
    <w:rsid w:val="004A2A2F"/>
    <w:rsid w:val="00637E2F"/>
    <w:rsid w:val="0065732D"/>
    <w:rsid w:val="00733E2E"/>
    <w:rsid w:val="008E0BE4"/>
    <w:rsid w:val="009A08B7"/>
    <w:rsid w:val="00C27530"/>
    <w:rsid w:val="00C9082C"/>
    <w:rsid w:val="00DB01DB"/>
    <w:rsid w:val="00DB095D"/>
    <w:rsid w:val="00DC6E83"/>
    <w:rsid w:val="00E80986"/>
    <w:rsid w:val="00F0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BBA3"/>
  <w15:chartTrackingRefBased/>
  <w15:docId w15:val="{834977D2-5C86-415A-B06E-266C17A5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3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18</cp:revision>
  <cp:lastPrinted>2024-09-13T09:51:00Z</cp:lastPrinted>
  <dcterms:created xsi:type="dcterms:W3CDTF">2024-09-13T08:16:00Z</dcterms:created>
  <dcterms:modified xsi:type="dcterms:W3CDTF">2024-09-16T06:40:00Z</dcterms:modified>
</cp:coreProperties>
</file>