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B8" w:rsidRPr="00EE6C62" w:rsidRDefault="007A7AB8" w:rsidP="007A7AB8">
      <w:pPr>
        <w:pStyle w:val="a5"/>
        <w:rPr>
          <w:color w:val="002060"/>
          <w:sz w:val="40"/>
          <w:szCs w:val="40"/>
        </w:rPr>
      </w:pPr>
      <w:bookmarkStart w:id="0" w:name="_GoBack"/>
      <w:bookmarkEnd w:id="0"/>
      <w:r w:rsidRPr="00EE6C62">
        <w:rPr>
          <w:color w:val="002060"/>
          <w:sz w:val="40"/>
          <w:szCs w:val="40"/>
        </w:rPr>
        <w:t>Представление отчета формы 4-фонд через личный кабинет плательщика на портале Фонда</w:t>
      </w:r>
    </w:p>
    <w:p w:rsidR="00ED34D6" w:rsidRDefault="007A7AB8" w:rsidP="00EE6C62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EE6C62">
        <w:rPr>
          <w:rFonts w:ascii="Times New Roman" w:hAnsi="Times New Roman" w:cs="Times New Roman"/>
          <w:color w:val="00B050"/>
          <w:sz w:val="72"/>
          <w:szCs w:val="72"/>
        </w:rPr>
        <w:t>Просто и удобно</w:t>
      </w:r>
      <w:r w:rsidR="00EE6C62" w:rsidRPr="00EE6C62">
        <w:rPr>
          <w:rFonts w:ascii="Times New Roman" w:hAnsi="Times New Roman" w:cs="Times New Roman"/>
          <w:color w:val="00B050"/>
          <w:sz w:val="72"/>
          <w:szCs w:val="72"/>
        </w:rPr>
        <w:t>!</w:t>
      </w:r>
    </w:p>
    <w:p w:rsidR="00B45BFB" w:rsidRDefault="00B45BFB" w:rsidP="00B45BFB">
      <w:pPr>
        <w:jc w:val="both"/>
        <w:rPr>
          <w:rFonts w:ascii="Times New Roman" w:hAnsi="Times New Roman" w:cs="Times New Roman"/>
          <w:color w:val="00B050"/>
        </w:rPr>
      </w:pPr>
    </w:p>
    <w:p w:rsidR="00C802C3" w:rsidRDefault="00C802C3" w:rsidP="00B45BFB">
      <w:pPr>
        <w:jc w:val="both"/>
        <w:rPr>
          <w:rFonts w:ascii="Times New Roman" w:hAnsi="Times New Roman" w:cs="Times New Roman"/>
          <w:color w:val="00B050"/>
        </w:rPr>
        <w:sectPr w:rsidR="00C802C3" w:rsidSect="000B6BB9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B45BFB" w:rsidRDefault="00B45BFB" w:rsidP="00B45BFB">
      <w:pPr>
        <w:jc w:val="both"/>
        <w:rPr>
          <w:rFonts w:ascii="Times New Roman" w:hAnsi="Times New Roman" w:cs="Times New Roman"/>
          <w:color w:val="00B050"/>
        </w:rPr>
      </w:pPr>
      <w:r>
        <w:rPr>
          <w:noProof/>
          <w:lang w:eastAsia="ru-RU"/>
        </w:rPr>
        <w:lastRenderedPageBreak/>
        <w:drawing>
          <wp:inline distT="0" distB="0" distL="0" distR="0" wp14:anchorId="7828F9CC" wp14:editId="57040F2E">
            <wp:extent cx="2895600" cy="2425105"/>
            <wp:effectExtent l="0" t="0" r="0" b="0"/>
            <wp:docPr id="6" name="Рисунок 6" descr="C:\Users\Demidov\AppData\Local\Microsoft\Windows\INetCache\Content.Outlook\8ILXZIYE\c1bc7390-dbbd-518d-9f55-4ded4302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idov\AppData\Local\Microsoft\Windows\INetCache\Content.Outlook\8ILXZIYE\c1bc7390-dbbd-518d-9f55-4ded4302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261" cy="242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C3" w:rsidRDefault="00C802C3" w:rsidP="00C802C3">
      <w:pPr>
        <w:tabs>
          <w:tab w:val="left" w:pos="284"/>
        </w:tabs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C802C3" w:rsidRPr="00C802C3" w:rsidRDefault="00C802C3" w:rsidP="00C802C3">
      <w:pPr>
        <w:tabs>
          <w:tab w:val="left" w:pos="284"/>
        </w:tabs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B45BFB" w:rsidRPr="00C802C3" w:rsidRDefault="003857EB" w:rsidP="00491CB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lastRenderedPageBreak/>
        <w:t>получение предварительно заполненной формы отчета «4-Фонд» от АИС Фонда,</w:t>
      </w:r>
    </w:p>
    <w:p w:rsidR="003857EB" w:rsidRPr="00C802C3" w:rsidRDefault="003857EB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изменение настроек в любой момент времени редактирования отчета по форме «4-Фонд»,</w:t>
      </w:r>
    </w:p>
    <w:p w:rsidR="003857EB" w:rsidRPr="00C802C3" w:rsidRDefault="000B6BB9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сохранение предварительно заполненной формы отчета «4-Фонд» как</w:t>
      </w:r>
      <w:r w:rsidRPr="00C802C3">
        <w:rPr>
          <w:rFonts w:ascii="Times New Roman" w:hAnsi="Times New Roman" w:cs="Times New Roman"/>
          <w:color w:val="00B050"/>
          <w:sz w:val="32"/>
          <w:szCs w:val="32"/>
        </w:rPr>
        <w:br/>
        <w:t>«черновика»,</w:t>
      </w:r>
    </w:p>
    <w:p w:rsidR="000B6BB9" w:rsidRPr="00C802C3" w:rsidRDefault="000B6BB9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проверка корректности заполненной</w:t>
      </w:r>
      <w:r w:rsidRPr="00C802C3">
        <w:rPr>
          <w:rFonts w:ascii="Times New Roman" w:hAnsi="Times New Roman" w:cs="Times New Roman"/>
          <w:color w:val="00B050"/>
          <w:sz w:val="32"/>
          <w:szCs w:val="32"/>
        </w:rPr>
        <w:br/>
        <w:t>информации,</w:t>
      </w:r>
    </w:p>
    <w:p w:rsidR="000B6BB9" w:rsidRPr="00C802C3" w:rsidRDefault="000B6BB9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печать формы отчета «4-Фонд»</w:t>
      </w:r>
      <w:r w:rsidR="00491CB6" w:rsidRPr="00C802C3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B45BFB" w:rsidRDefault="00491CB6" w:rsidP="00491CB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обновление сведений отчета по форме «4-Фонд» из АИС Фонда.</w:t>
      </w:r>
    </w:p>
    <w:p w:rsidR="00B45BFB" w:rsidRDefault="00B45BFB">
      <w:pPr>
        <w:sectPr w:rsidR="00B45BFB" w:rsidSect="00491CB6">
          <w:type w:val="continuous"/>
          <w:pgSz w:w="11906" w:h="16838"/>
          <w:pgMar w:top="567" w:right="424" w:bottom="1134" w:left="709" w:header="708" w:footer="708" w:gutter="0"/>
          <w:cols w:num="2" w:space="285" w:equalWidth="0">
            <w:col w:w="3686" w:space="992"/>
            <w:col w:w="6095"/>
          </w:cols>
          <w:docGrid w:linePitch="360"/>
        </w:sectPr>
      </w:pPr>
    </w:p>
    <w:p w:rsidR="007A7AB8" w:rsidRPr="001970AE" w:rsidRDefault="003C4A62" w:rsidP="003C4A62">
      <w:pPr>
        <w:jc w:val="right"/>
        <w:rPr>
          <w:rFonts w:ascii="Times New Roman" w:hAnsi="Times New Roman" w:cs="Times New Roman"/>
          <w:color w:val="0070C0"/>
          <w:sz w:val="72"/>
          <w:szCs w:val="72"/>
          <w:lang w:val="en-US"/>
        </w:rPr>
      </w:pPr>
      <w:r>
        <w:rPr>
          <w:rFonts w:ascii="Times New Roman" w:hAnsi="Times New Roman" w:cs="Times New Roman"/>
          <w:color w:val="0070C0"/>
          <w:sz w:val="72"/>
          <w:szCs w:val="72"/>
        </w:rPr>
        <w:lastRenderedPageBreak/>
        <w:t>Документы и</w:t>
      </w:r>
      <w:r w:rsidR="001970AE">
        <w:rPr>
          <w:rFonts w:ascii="Times New Roman" w:hAnsi="Times New Roman" w:cs="Times New Roman"/>
          <w:color w:val="0070C0"/>
          <w:sz w:val="72"/>
          <w:szCs w:val="72"/>
          <w:lang w:val="en-US"/>
        </w:rPr>
        <w:t xml:space="preserve"> </w:t>
      </w:r>
      <w:proofErr w:type="spellStart"/>
      <w:r w:rsidR="001970AE" w:rsidRPr="001970AE">
        <w:rPr>
          <w:rFonts w:ascii="Times New Roman" w:hAnsi="Times New Roman" w:cs="Times New Roman"/>
          <w:color w:val="0070C0"/>
          <w:sz w:val="72"/>
          <w:szCs w:val="72"/>
        </w:rPr>
        <w:t>видеоинструкции</w:t>
      </w:r>
      <w:proofErr w:type="spellEnd"/>
    </w:p>
    <w:p w:rsidR="001970AE" w:rsidRDefault="001970AE">
      <w:pPr>
        <w:sectPr w:rsidR="001970AE" w:rsidSect="001970AE">
          <w:type w:val="continuous"/>
          <w:pgSz w:w="11906" w:h="16838"/>
          <w:pgMar w:top="1134" w:right="707" w:bottom="1134" w:left="709" w:header="708" w:footer="708" w:gutter="0"/>
          <w:cols w:space="425"/>
          <w:docGrid w:linePitch="360"/>
        </w:sectPr>
      </w:pPr>
    </w:p>
    <w:p w:rsidR="007A7AB8" w:rsidRDefault="003C4A62">
      <w:r w:rsidRPr="003C4A62">
        <w:rPr>
          <w:rFonts w:ascii="Times New Roman" w:eastAsia="Calibri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F741A5B" wp14:editId="54240E71">
            <wp:extent cx="2844000" cy="2719412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719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0AE" w:rsidRDefault="001970AE"/>
    <w:p w:rsidR="00C802C3" w:rsidRPr="00233796" w:rsidRDefault="00C802C3" w:rsidP="007B5368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233796">
        <w:rPr>
          <w:rFonts w:ascii="Times New Roman" w:hAnsi="Times New Roman" w:cs="Times New Roman"/>
          <w:color w:val="0070C0"/>
          <w:sz w:val="32"/>
          <w:szCs w:val="32"/>
        </w:rPr>
        <w:lastRenderedPageBreak/>
        <w:t xml:space="preserve">раздел «Документы и </w:t>
      </w:r>
      <w:proofErr w:type="spellStart"/>
      <w:r w:rsidRPr="00233796">
        <w:rPr>
          <w:rFonts w:ascii="Times New Roman" w:hAnsi="Times New Roman" w:cs="Times New Roman"/>
          <w:color w:val="0070C0"/>
          <w:sz w:val="32"/>
          <w:szCs w:val="32"/>
        </w:rPr>
        <w:t>видеоинструкции</w:t>
      </w:r>
      <w:proofErr w:type="spellEnd"/>
      <w:r w:rsidRPr="00233796">
        <w:rPr>
          <w:rFonts w:ascii="Times New Roman" w:hAnsi="Times New Roman" w:cs="Times New Roman"/>
          <w:color w:val="0070C0"/>
          <w:sz w:val="32"/>
          <w:szCs w:val="32"/>
        </w:rPr>
        <w:t>» размещается на главной странице портала Фонда и кабинета плательщика</w:t>
      </w:r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hyperlink r:id="rId9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ссылка</w:t>
        </w:r>
      </w:hyperlink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 (</w:t>
      </w:r>
      <w:hyperlink r:id="rId10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http://portal2.ssf.gov.by/mainPage/important/documentation/</w:t>
        </w:r>
      </w:hyperlink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>)</w:t>
      </w:r>
      <w:r w:rsidRPr="00233796">
        <w:rPr>
          <w:rFonts w:ascii="Times New Roman" w:hAnsi="Times New Roman" w:cs="Times New Roman"/>
          <w:color w:val="0070C0"/>
          <w:sz w:val="32"/>
          <w:szCs w:val="32"/>
        </w:rPr>
        <w:t>:</w:t>
      </w:r>
    </w:p>
    <w:p w:rsidR="007A7AB8" w:rsidRPr="00233796" w:rsidRDefault="00C802C3" w:rsidP="001970AE">
      <w:pPr>
        <w:ind w:left="142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- </w:t>
      </w:r>
      <w:hyperlink r:id="rId11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Руководство пользователя кабинета плательщика в разделе «Документы» (раздел 5.4.5)</w:t>
        </w:r>
      </w:hyperlink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7A7AB8" w:rsidRPr="00C802C3" w:rsidRDefault="00C802C3" w:rsidP="001970AE">
      <w:pPr>
        <w:ind w:left="142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- </w:t>
      </w:r>
      <w:hyperlink r:id="rId12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ВИДЕО 12.Заполнение отчет по форме 4-Фонд на корпоративном портале Фонд в разделе «</w:t>
        </w:r>
        <w:proofErr w:type="spellStart"/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Видеоинструкции</w:t>
        </w:r>
        <w:proofErr w:type="spellEnd"/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»</w:t>
        </w:r>
      </w:hyperlink>
      <w:r w:rsidR="001970AE" w:rsidRPr="001970AE">
        <w:rPr>
          <w:rFonts w:ascii="Helvetica" w:hAnsi="Helvetica" w:cs="Helvetica"/>
          <w:color w:val="212529"/>
          <w:shd w:val="clear" w:color="auto" w:fill="FFFFFF"/>
        </w:rPr>
        <w:t>.</w:t>
      </w:r>
    </w:p>
    <w:p w:rsidR="001970AE" w:rsidRDefault="001970AE" w:rsidP="003C4A62">
      <w:pPr>
        <w:pStyle w:val="a5"/>
        <w:sectPr w:rsidR="001970AE" w:rsidSect="001970AE">
          <w:type w:val="continuous"/>
          <w:pgSz w:w="11906" w:h="16838"/>
          <w:pgMar w:top="1134" w:right="707" w:bottom="1134" w:left="709" w:header="708" w:footer="708" w:gutter="0"/>
          <w:cols w:num="2" w:space="426" w:equalWidth="0">
            <w:col w:w="4465" w:space="213"/>
            <w:col w:w="5812"/>
          </w:cols>
          <w:docGrid w:linePitch="360"/>
        </w:sectPr>
      </w:pPr>
    </w:p>
    <w:p w:rsidR="007A7AB8" w:rsidRDefault="007A7AB8" w:rsidP="003C4A62">
      <w:pPr>
        <w:pStyle w:val="a5"/>
      </w:pPr>
    </w:p>
    <w:sectPr w:rsidR="007A7AB8" w:rsidSect="007B5368">
      <w:type w:val="continuous"/>
      <w:pgSz w:w="11906" w:h="16838"/>
      <w:pgMar w:top="1134" w:right="709" w:bottom="1134" w:left="709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FC4"/>
    <w:multiLevelType w:val="hybridMultilevel"/>
    <w:tmpl w:val="660E8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D4F03"/>
    <w:multiLevelType w:val="hybridMultilevel"/>
    <w:tmpl w:val="F1947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AD"/>
    <w:rsid w:val="000B6BB9"/>
    <w:rsid w:val="001970AE"/>
    <w:rsid w:val="001F3EF6"/>
    <w:rsid w:val="00233796"/>
    <w:rsid w:val="003857EB"/>
    <w:rsid w:val="003C4A62"/>
    <w:rsid w:val="00491CB6"/>
    <w:rsid w:val="007A7AB8"/>
    <w:rsid w:val="007B5368"/>
    <w:rsid w:val="008436E5"/>
    <w:rsid w:val="0086041E"/>
    <w:rsid w:val="00A64BAD"/>
    <w:rsid w:val="00B45BFB"/>
    <w:rsid w:val="00C802C3"/>
    <w:rsid w:val="00ED34D6"/>
    <w:rsid w:val="00E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A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5B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70A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70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A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5B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70A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7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ortal2.ssf.gov.by/fund-public/api/public/documentation/download/68?fileName=20211116_%D0%97%D0%B0%D0%BF%D0%BE%D0%BB%D0%BD%D0%B8%D1%82%D1%8C%20%D0%BE%D1%82%D1%87%D0%B5%D1%82%204-%D0%A4%D0%BE%D0%BD%D0%B4.mp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2.ssf.gov.by/fund-public/api/public/documentation/download/100?fileName=%D0%A0%D1%83%D0%BA%D0%BE%D0%B2%D0%BE%D0%B4%D1%81%D1%82%D0%B2%D0%BE%20%D0%B0%D0%B1%D0%BE%D0%BD%D0%B5%D0%BD%D1%82%D0%B0-%D0%BF%D0%BB%D0%B0%D1%82%D0%B5%D0%BB%D1%8C%D1%89%D0%B8%D0%BA%D0%B0%2009022024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rtal2.ssf.gov.by/mainPage/important/documenta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2.ssf.gov.by/mainPage/important/document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B270-B90A-407E-B281-44968DB6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Александр Семенович</dc:creator>
  <cp:lastModifiedBy>Степанькова Мария Геннадиевна</cp:lastModifiedBy>
  <cp:revision>2</cp:revision>
  <cp:lastPrinted>2024-04-16T13:05:00Z</cp:lastPrinted>
  <dcterms:created xsi:type="dcterms:W3CDTF">2024-06-06T13:39:00Z</dcterms:created>
  <dcterms:modified xsi:type="dcterms:W3CDTF">2024-06-06T13:39:00Z</dcterms:modified>
</cp:coreProperties>
</file>