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247" w:rsidRPr="00613326" w:rsidRDefault="00620731" w:rsidP="00620731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13326">
        <w:rPr>
          <w:rFonts w:ascii="Times New Roman" w:hAnsi="Times New Roman" w:cs="Times New Roman"/>
          <w:b/>
          <w:sz w:val="30"/>
          <w:szCs w:val="30"/>
        </w:rPr>
        <w:t xml:space="preserve">Скорректированы сроки и перечень товаров, подлежащих </w:t>
      </w:r>
      <w:proofErr w:type="spellStart"/>
      <w:r w:rsidRPr="00613326">
        <w:rPr>
          <w:rFonts w:ascii="Times New Roman" w:hAnsi="Times New Roman" w:cs="Times New Roman"/>
          <w:b/>
          <w:sz w:val="30"/>
          <w:szCs w:val="30"/>
        </w:rPr>
        <w:t>прослеживаемости</w:t>
      </w:r>
      <w:proofErr w:type="spellEnd"/>
      <w:r w:rsidRPr="00613326">
        <w:rPr>
          <w:rFonts w:ascii="Times New Roman" w:hAnsi="Times New Roman" w:cs="Times New Roman"/>
          <w:b/>
          <w:sz w:val="30"/>
          <w:szCs w:val="30"/>
        </w:rPr>
        <w:t xml:space="preserve"> и маркировке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25 сентября 2025 г. № 528 «Об изменении постановлений Совета Министров Республики Беларусь» (далее – постановление № 528) вносятся изменения в постановления Совета Министров от 29 июля 2011 г. № 1030 «О подлежащих маркировке товарах», от 23 апреля 2021 г. № 250 «О реализации Указа Президента Республики Беларусь от 29 декабря 2020 г. № 496».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>Постановлением № 528 предусматривается следующее.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b/>
          <w:bCs/>
          <w:sz w:val="30"/>
          <w:szCs w:val="30"/>
        </w:rPr>
        <w:t xml:space="preserve">1. Оптимизация </w:t>
      </w:r>
      <w:r w:rsidRPr="001058CF">
        <w:rPr>
          <w:rFonts w:ascii="Times New Roman" w:hAnsi="Times New Roman" w:cs="Times New Roman"/>
          <w:sz w:val="30"/>
          <w:szCs w:val="30"/>
        </w:rPr>
        <w:t xml:space="preserve">перечня товаров, сведения об обороте которых являются предметом </w:t>
      </w:r>
      <w:proofErr w:type="spellStart"/>
      <w:r w:rsidRPr="001058CF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Pr="001058CF">
        <w:rPr>
          <w:rFonts w:ascii="Times New Roman" w:hAnsi="Times New Roman" w:cs="Times New Roman"/>
          <w:sz w:val="30"/>
          <w:szCs w:val="30"/>
        </w:rPr>
        <w:t xml:space="preserve"> (далее – перечень).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>Из перечня (кодов единой Товарной номенклатуры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b/>
          <w:bCs/>
          <w:sz w:val="30"/>
          <w:szCs w:val="30"/>
        </w:rPr>
        <w:t xml:space="preserve">2. Изменение срока </w:t>
      </w:r>
      <w:r w:rsidRPr="001058CF">
        <w:rPr>
          <w:rFonts w:ascii="Times New Roman" w:hAnsi="Times New Roman" w:cs="Times New Roman"/>
          <w:sz w:val="30"/>
          <w:szCs w:val="30"/>
        </w:rPr>
        <w:t xml:space="preserve">введения </w:t>
      </w:r>
      <w:proofErr w:type="spellStart"/>
      <w:r w:rsidRPr="001058CF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Pr="001058CF">
        <w:rPr>
          <w:rFonts w:ascii="Times New Roman" w:hAnsi="Times New Roman" w:cs="Times New Roman"/>
          <w:sz w:val="30"/>
          <w:szCs w:val="30"/>
        </w:rPr>
        <w:t xml:space="preserve"> в отношении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8CF">
        <w:rPr>
          <w:rFonts w:ascii="Times New Roman" w:hAnsi="Times New Roman" w:cs="Times New Roman"/>
          <w:sz w:val="30"/>
          <w:szCs w:val="30"/>
        </w:rPr>
        <w:t xml:space="preserve">бытовой техники - </w:t>
      </w:r>
      <w:r w:rsidRPr="001058CF">
        <w:rPr>
          <w:rFonts w:ascii="Times New Roman" w:hAnsi="Times New Roman" w:cs="Times New Roman"/>
          <w:b/>
          <w:bCs/>
          <w:sz w:val="30"/>
          <w:szCs w:val="30"/>
        </w:rPr>
        <w:t>с 1 октября 2025 г. на 1 марта 2026 г.</w:t>
      </w:r>
      <w:r>
        <w:rPr>
          <w:rFonts w:ascii="Times New Roman" w:hAnsi="Times New Roman" w:cs="Times New Roman"/>
          <w:sz w:val="30"/>
          <w:szCs w:val="30"/>
        </w:rPr>
        <w:t xml:space="preserve">, а также сроков </w:t>
      </w:r>
      <w:r w:rsidRPr="001058CF">
        <w:rPr>
          <w:rFonts w:ascii="Times New Roman" w:hAnsi="Times New Roman" w:cs="Times New Roman"/>
          <w:sz w:val="30"/>
          <w:szCs w:val="30"/>
        </w:rPr>
        <w:t>представления сведений об их остатках –</w:t>
      </w:r>
      <w:r>
        <w:rPr>
          <w:rFonts w:ascii="Times New Roman" w:hAnsi="Times New Roman" w:cs="Times New Roman"/>
          <w:sz w:val="30"/>
          <w:szCs w:val="30"/>
        </w:rPr>
        <w:t xml:space="preserve"> до 01.07.2026, но не позднее </w:t>
      </w:r>
      <w:r w:rsidRPr="001058CF">
        <w:rPr>
          <w:rFonts w:ascii="Times New Roman" w:hAnsi="Times New Roman" w:cs="Times New Roman"/>
          <w:sz w:val="30"/>
          <w:szCs w:val="30"/>
        </w:rPr>
        <w:t>начала оборота таких товаров.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 xml:space="preserve">С 1 марта 2026 г. </w:t>
      </w:r>
      <w:proofErr w:type="spellStart"/>
      <w:r w:rsidRPr="001058CF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Pr="001058CF">
        <w:rPr>
          <w:rFonts w:ascii="Times New Roman" w:hAnsi="Times New Roman" w:cs="Times New Roman"/>
          <w:sz w:val="30"/>
          <w:szCs w:val="30"/>
        </w:rPr>
        <w:t xml:space="preserve"> будут подлежать машины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8CF">
        <w:rPr>
          <w:rFonts w:ascii="Times New Roman" w:hAnsi="Times New Roman" w:cs="Times New Roman"/>
          <w:sz w:val="30"/>
          <w:szCs w:val="30"/>
        </w:rPr>
        <w:t>стиральные бытовые, пылесосы,</w:t>
      </w:r>
      <w:r>
        <w:rPr>
          <w:rFonts w:ascii="Times New Roman" w:hAnsi="Times New Roman" w:cs="Times New Roman"/>
          <w:sz w:val="30"/>
          <w:szCs w:val="30"/>
        </w:rPr>
        <w:t xml:space="preserve"> роботы-пылесосы бытовые, утюги </w:t>
      </w:r>
      <w:r w:rsidRPr="001058CF">
        <w:rPr>
          <w:rFonts w:ascii="Times New Roman" w:hAnsi="Times New Roman" w:cs="Times New Roman"/>
          <w:sz w:val="30"/>
          <w:szCs w:val="30"/>
        </w:rPr>
        <w:t>электрические, комбайны кухонны</w:t>
      </w:r>
      <w:r>
        <w:rPr>
          <w:rFonts w:ascii="Times New Roman" w:hAnsi="Times New Roman" w:cs="Times New Roman"/>
          <w:sz w:val="30"/>
          <w:szCs w:val="30"/>
        </w:rPr>
        <w:t xml:space="preserve">е бытовые, машины посудомоечные </w:t>
      </w:r>
      <w:r w:rsidRPr="001058CF">
        <w:rPr>
          <w:rFonts w:ascii="Times New Roman" w:hAnsi="Times New Roman" w:cs="Times New Roman"/>
          <w:sz w:val="30"/>
          <w:szCs w:val="30"/>
        </w:rPr>
        <w:t xml:space="preserve">бытовые, чайники электрические, </w:t>
      </w:r>
      <w:proofErr w:type="spellStart"/>
      <w:r>
        <w:rPr>
          <w:rFonts w:ascii="Times New Roman" w:hAnsi="Times New Roman" w:cs="Times New Roman"/>
          <w:sz w:val="30"/>
          <w:szCs w:val="30"/>
        </w:rPr>
        <w:t>мультиварки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электрические, печи </w:t>
      </w:r>
      <w:r w:rsidRPr="001058CF">
        <w:rPr>
          <w:rFonts w:ascii="Times New Roman" w:hAnsi="Times New Roman" w:cs="Times New Roman"/>
          <w:sz w:val="30"/>
          <w:szCs w:val="30"/>
        </w:rPr>
        <w:t>микроволновые, плиты (варочные панел</w:t>
      </w:r>
      <w:r>
        <w:rPr>
          <w:rFonts w:ascii="Times New Roman" w:hAnsi="Times New Roman" w:cs="Times New Roman"/>
          <w:sz w:val="30"/>
          <w:szCs w:val="30"/>
        </w:rPr>
        <w:t xml:space="preserve">и) бытовые электрические, дрели </w:t>
      </w:r>
      <w:r w:rsidRPr="001058CF">
        <w:rPr>
          <w:rFonts w:ascii="Times New Roman" w:hAnsi="Times New Roman" w:cs="Times New Roman"/>
          <w:sz w:val="30"/>
          <w:szCs w:val="30"/>
        </w:rPr>
        <w:t>электрические, фены для волос, телевизоры.</w:t>
      </w:r>
    </w:p>
    <w:p w:rsid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 xml:space="preserve">3. </w:t>
      </w:r>
      <w:r w:rsidRPr="001058CF">
        <w:rPr>
          <w:rFonts w:ascii="Times New Roman" w:hAnsi="Times New Roman" w:cs="Times New Roman"/>
          <w:b/>
          <w:bCs/>
          <w:sz w:val="30"/>
          <w:szCs w:val="30"/>
        </w:rPr>
        <w:t xml:space="preserve">Уточнение порядка </w:t>
      </w:r>
      <w:r w:rsidRPr="001058CF">
        <w:rPr>
          <w:rFonts w:ascii="Times New Roman" w:hAnsi="Times New Roman" w:cs="Times New Roman"/>
          <w:sz w:val="30"/>
          <w:szCs w:val="30"/>
        </w:rPr>
        <w:t>отнесения товаров, указанных в перечне, 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8CF">
        <w:rPr>
          <w:rFonts w:ascii="Times New Roman" w:hAnsi="Times New Roman" w:cs="Times New Roman"/>
          <w:sz w:val="30"/>
          <w:szCs w:val="30"/>
        </w:rPr>
        <w:t xml:space="preserve">товарам, подлежащим </w:t>
      </w:r>
      <w:proofErr w:type="spellStart"/>
      <w:r w:rsidRPr="001058CF">
        <w:rPr>
          <w:rFonts w:ascii="Times New Roman" w:hAnsi="Times New Roman" w:cs="Times New Roman"/>
          <w:sz w:val="30"/>
          <w:szCs w:val="30"/>
        </w:rPr>
        <w:t>прослеживаем</w:t>
      </w:r>
      <w:r>
        <w:rPr>
          <w:rFonts w:ascii="Times New Roman" w:hAnsi="Times New Roman" w:cs="Times New Roman"/>
          <w:sz w:val="30"/>
          <w:szCs w:val="30"/>
        </w:rPr>
        <w:t>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>Постановлением № 528 корректи</w:t>
      </w:r>
      <w:r>
        <w:rPr>
          <w:rFonts w:ascii="Times New Roman" w:hAnsi="Times New Roman" w:cs="Times New Roman"/>
          <w:sz w:val="30"/>
          <w:szCs w:val="30"/>
        </w:rPr>
        <w:t xml:space="preserve">руется подстрочное примечание к </w:t>
      </w:r>
      <w:r w:rsidRPr="001058CF">
        <w:rPr>
          <w:rFonts w:ascii="Times New Roman" w:hAnsi="Times New Roman" w:cs="Times New Roman"/>
          <w:sz w:val="30"/>
          <w:szCs w:val="30"/>
        </w:rPr>
        <w:t>перечню, в соответствии с которы</w:t>
      </w:r>
      <w:r>
        <w:rPr>
          <w:rFonts w:ascii="Times New Roman" w:hAnsi="Times New Roman" w:cs="Times New Roman"/>
          <w:sz w:val="30"/>
          <w:szCs w:val="30"/>
        </w:rPr>
        <w:t xml:space="preserve">м предусматривается, что товары </w:t>
      </w:r>
      <w:r w:rsidRPr="001058CF">
        <w:rPr>
          <w:rFonts w:ascii="Times New Roman" w:hAnsi="Times New Roman" w:cs="Times New Roman"/>
          <w:sz w:val="30"/>
          <w:szCs w:val="30"/>
        </w:rPr>
        <w:t>определяются исключительно код</w:t>
      </w:r>
      <w:r>
        <w:rPr>
          <w:rFonts w:ascii="Times New Roman" w:hAnsi="Times New Roman" w:cs="Times New Roman"/>
          <w:sz w:val="30"/>
          <w:szCs w:val="30"/>
        </w:rPr>
        <w:t xml:space="preserve">ом единой Товарной номенклатуры </w:t>
      </w:r>
      <w:r w:rsidRPr="001058CF">
        <w:rPr>
          <w:rFonts w:ascii="Times New Roman" w:hAnsi="Times New Roman" w:cs="Times New Roman"/>
          <w:sz w:val="30"/>
          <w:szCs w:val="30"/>
        </w:rPr>
        <w:t>внешнеэкономической деятельно</w:t>
      </w:r>
      <w:r>
        <w:rPr>
          <w:rFonts w:ascii="Times New Roman" w:hAnsi="Times New Roman" w:cs="Times New Roman"/>
          <w:sz w:val="30"/>
          <w:szCs w:val="30"/>
        </w:rPr>
        <w:t xml:space="preserve">сти Евразийского экономического </w:t>
      </w:r>
      <w:r w:rsidRPr="001058CF">
        <w:rPr>
          <w:rFonts w:ascii="Times New Roman" w:hAnsi="Times New Roman" w:cs="Times New Roman"/>
          <w:sz w:val="30"/>
          <w:szCs w:val="30"/>
        </w:rPr>
        <w:t>со</w:t>
      </w:r>
      <w:r>
        <w:rPr>
          <w:rFonts w:ascii="Times New Roman" w:hAnsi="Times New Roman" w:cs="Times New Roman"/>
          <w:sz w:val="30"/>
          <w:szCs w:val="30"/>
        </w:rPr>
        <w:t xml:space="preserve">юза </w:t>
      </w:r>
      <w:r w:rsidRPr="001058CF">
        <w:rPr>
          <w:rFonts w:ascii="Times New Roman" w:hAnsi="Times New Roman" w:cs="Times New Roman"/>
          <w:sz w:val="30"/>
          <w:szCs w:val="30"/>
        </w:rPr>
        <w:t>и дополнительным четырех</w:t>
      </w:r>
      <w:r>
        <w:rPr>
          <w:rFonts w:ascii="Times New Roman" w:hAnsi="Times New Roman" w:cs="Times New Roman"/>
          <w:sz w:val="30"/>
          <w:szCs w:val="30"/>
        </w:rPr>
        <w:t xml:space="preserve">значным кодом по классификатору </w:t>
      </w:r>
      <w:r w:rsidRPr="001058CF">
        <w:rPr>
          <w:rFonts w:ascii="Times New Roman" w:hAnsi="Times New Roman" w:cs="Times New Roman"/>
          <w:sz w:val="30"/>
          <w:szCs w:val="30"/>
        </w:rPr>
        <w:t>дополнительной таможенной инфор</w:t>
      </w:r>
      <w:r>
        <w:rPr>
          <w:rFonts w:ascii="Times New Roman" w:hAnsi="Times New Roman" w:cs="Times New Roman"/>
          <w:sz w:val="30"/>
          <w:szCs w:val="30"/>
        </w:rPr>
        <w:t xml:space="preserve">мации согласно приложению 4-1 к </w:t>
      </w:r>
      <w:r w:rsidRPr="001058CF">
        <w:rPr>
          <w:rFonts w:ascii="Times New Roman" w:hAnsi="Times New Roman" w:cs="Times New Roman"/>
          <w:sz w:val="30"/>
          <w:szCs w:val="30"/>
        </w:rPr>
        <w:t xml:space="preserve">постановлению Государственного </w:t>
      </w:r>
      <w:r>
        <w:rPr>
          <w:rFonts w:ascii="Times New Roman" w:hAnsi="Times New Roman" w:cs="Times New Roman"/>
          <w:sz w:val="30"/>
          <w:szCs w:val="30"/>
        </w:rPr>
        <w:t xml:space="preserve">таможенного комитета Республики </w:t>
      </w:r>
      <w:r w:rsidRPr="001058CF">
        <w:rPr>
          <w:rFonts w:ascii="Times New Roman" w:hAnsi="Times New Roman" w:cs="Times New Roman"/>
          <w:sz w:val="30"/>
          <w:szCs w:val="30"/>
        </w:rPr>
        <w:t xml:space="preserve">Беларусь от 12 февраля 2016 г. № 5 (далее – постановление № 5) </w:t>
      </w:r>
      <w:r>
        <w:rPr>
          <w:rFonts w:ascii="Times New Roman" w:hAnsi="Times New Roman" w:cs="Times New Roman"/>
          <w:sz w:val="30"/>
          <w:szCs w:val="30"/>
        </w:rPr>
        <w:t xml:space="preserve">на уровне </w:t>
      </w:r>
      <w:r w:rsidRPr="001058CF">
        <w:rPr>
          <w:rFonts w:ascii="Times New Roman" w:hAnsi="Times New Roman" w:cs="Times New Roman"/>
          <w:sz w:val="30"/>
          <w:szCs w:val="30"/>
        </w:rPr>
        <w:t>первого или первого и второго или первого</w:t>
      </w:r>
      <w:r>
        <w:rPr>
          <w:rFonts w:ascii="Times New Roman" w:hAnsi="Times New Roman" w:cs="Times New Roman"/>
          <w:sz w:val="30"/>
          <w:szCs w:val="30"/>
        </w:rPr>
        <w:t xml:space="preserve">, второго и третьего знака кода </w:t>
      </w:r>
      <w:r w:rsidRPr="001058CF">
        <w:rPr>
          <w:rFonts w:ascii="Times New Roman" w:hAnsi="Times New Roman" w:cs="Times New Roman"/>
          <w:sz w:val="30"/>
          <w:szCs w:val="30"/>
        </w:rPr>
        <w:t>по классификатору дополнительно</w:t>
      </w:r>
      <w:r>
        <w:rPr>
          <w:rFonts w:ascii="Times New Roman" w:hAnsi="Times New Roman" w:cs="Times New Roman"/>
          <w:sz w:val="30"/>
          <w:szCs w:val="30"/>
        </w:rPr>
        <w:t xml:space="preserve">й таможенной информации (при их </w:t>
      </w:r>
      <w:r w:rsidRPr="001058CF">
        <w:rPr>
          <w:rFonts w:ascii="Times New Roman" w:hAnsi="Times New Roman" w:cs="Times New Roman"/>
          <w:sz w:val="30"/>
          <w:szCs w:val="30"/>
        </w:rPr>
        <w:t>указании).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lastRenderedPageBreak/>
        <w:t>Данное уточнение позволит сохранить стабильность перечня при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8CF">
        <w:rPr>
          <w:rFonts w:ascii="Times New Roman" w:hAnsi="Times New Roman" w:cs="Times New Roman"/>
          <w:sz w:val="30"/>
          <w:szCs w:val="30"/>
        </w:rPr>
        <w:t>дополнении, изменении или исключении</w:t>
      </w:r>
      <w:r>
        <w:rPr>
          <w:rFonts w:ascii="Times New Roman" w:hAnsi="Times New Roman" w:cs="Times New Roman"/>
          <w:sz w:val="30"/>
          <w:szCs w:val="30"/>
        </w:rPr>
        <w:t xml:space="preserve"> четырехзначных кодов </w:t>
      </w:r>
      <w:r w:rsidRPr="001058CF">
        <w:rPr>
          <w:rFonts w:ascii="Times New Roman" w:hAnsi="Times New Roman" w:cs="Times New Roman"/>
          <w:sz w:val="30"/>
          <w:szCs w:val="30"/>
        </w:rPr>
        <w:t>дополнительной таможе</w:t>
      </w:r>
      <w:r>
        <w:rPr>
          <w:rFonts w:ascii="Times New Roman" w:hAnsi="Times New Roman" w:cs="Times New Roman"/>
          <w:sz w:val="30"/>
          <w:szCs w:val="30"/>
        </w:rPr>
        <w:t xml:space="preserve">нной информации, содержащихся в </w:t>
      </w:r>
      <w:r w:rsidRPr="001058CF">
        <w:rPr>
          <w:rFonts w:ascii="Times New Roman" w:hAnsi="Times New Roman" w:cs="Times New Roman"/>
          <w:sz w:val="30"/>
          <w:szCs w:val="30"/>
        </w:rPr>
        <w:t>соответствующем классификаторе, установленном постановлением №5.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058CF">
        <w:rPr>
          <w:rFonts w:ascii="Times New Roman" w:hAnsi="Times New Roman" w:cs="Times New Roman"/>
          <w:sz w:val="30"/>
          <w:szCs w:val="30"/>
        </w:rPr>
        <w:t xml:space="preserve">4. </w:t>
      </w:r>
      <w:r w:rsidRPr="001058CF">
        <w:rPr>
          <w:rFonts w:ascii="Times New Roman" w:hAnsi="Times New Roman" w:cs="Times New Roman"/>
          <w:b/>
          <w:bCs/>
          <w:sz w:val="30"/>
          <w:szCs w:val="30"/>
        </w:rPr>
        <w:t xml:space="preserve">Изменение срока </w:t>
      </w:r>
      <w:r w:rsidRPr="001058CF">
        <w:rPr>
          <w:rFonts w:ascii="Times New Roman" w:hAnsi="Times New Roman" w:cs="Times New Roman"/>
          <w:sz w:val="30"/>
          <w:szCs w:val="30"/>
        </w:rPr>
        <w:t>введения маркировки средствами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058CF">
        <w:rPr>
          <w:rFonts w:ascii="Times New Roman" w:hAnsi="Times New Roman" w:cs="Times New Roman"/>
          <w:sz w:val="30"/>
          <w:szCs w:val="30"/>
        </w:rPr>
        <w:t xml:space="preserve">идентификации безалкогольных напитков и соков </w:t>
      </w:r>
      <w:r w:rsidRPr="001058CF">
        <w:rPr>
          <w:rFonts w:ascii="Times New Roman" w:hAnsi="Times New Roman" w:cs="Times New Roman"/>
          <w:b/>
          <w:bCs/>
          <w:sz w:val="30"/>
          <w:szCs w:val="30"/>
        </w:rPr>
        <w:t>с 1 октября 2025 г. на</w:t>
      </w:r>
    </w:p>
    <w:p w:rsidR="001058CF" w:rsidRPr="001058CF" w:rsidRDefault="001058CF" w:rsidP="0010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058CF">
        <w:rPr>
          <w:rFonts w:ascii="Times New Roman" w:hAnsi="Times New Roman" w:cs="Times New Roman"/>
          <w:b/>
          <w:bCs/>
          <w:sz w:val="30"/>
          <w:szCs w:val="30"/>
        </w:rPr>
        <w:t>1 мая 2026 г.</w:t>
      </w:r>
    </w:p>
    <w:p w:rsidR="00A92BEE" w:rsidRPr="00E96406" w:rsidRDefault="00A92BEE" w:rsidP="00A9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406">
        <w:rPr>
          <w:rFonts w:ascii="Times New Roman" w:hAnsi="Times New Roman" w:cs="Times New Roman"/>
          <w:sz w:val="30"/>
          <w:szCs w:val="30"/>
        </w:rPr>
        <w:t xml:space="preserve">5. </w:t>
      </w:r>
      <w:r w:rsidRPr="00E96406">
        <w:rPr>
          <w:rFonts w:ascii="Times New Roman" w:hAnsi="Times New Roman" w:cs="Times New Roman"/>
          <w:b/>
          <w:bCs/>
          <w:sz w:val="30"/>
          <w:szCs w:val="30"/>
        </w:rPr>
        <w:t xml:space="preserve">Исключение </w:t>
      </w:r>
      <w:r w:rsidRPr="00E96406">
        <w:rPr>
          <w:rFonts w:ascii="Times New Roman" w:hAnsi="Times New Roman" w:cs="Times New Roman"/>
          <w:sz w:val="30"/>
          <w:szCs w:val="30"/>
        </w:rPr>
        <w:t>из перечня товаров, подлежащих маркировке средствами идентификации, мобильны</w:t>
      </w:r>
      <w:r>
        <w:rPr>
          <w:rFonts w:ascii="Times New Roman" w:hAnsi="Times New Roman" w:cs="Times New Roman"/>
          <w:sz w:val="30"/>
          <w:szCs w:val="30"/>
        </w:rPr>
        <w:t>х телефонов и ноутбуков, бывших</w:t>
      </w:r>
      <w:r w:rsidRPr="00E96406">
        <w:rPr>
          <w:rFonts w:ascii="Times New Roman" w:hAnsi="Times New Roman" w:cs="Times New Roman"/>
          <w:sz w:val="30"/>
          <w:szCs w:val="30"/>
        </w:rPr>
        <w:t xml:space="preserve"> в употреблении, а также из перечня</w:t>
      </w:r>
      <w:r>
        <w:rPr>
          <w:rFonts w:ascii="Times New Roman" w:hAnsi="Times New Roman" w:cs="Times New Roman"/>
          <w:sz w:val="30"/>
          <w:szCs w:val="30"/>
        </w:rPr>
        <w:t xml:space="preserve"> товаров, подлежащих маркировке</w:t>
      </w:r>
      <w:r w:rsidRPr="00E96406">
        <w:rPr>
          <w:rFonts w:ascii="Times New Roman" w:hAnsi="Times New Roman" w:cs="Times New Roman"/>
          <w:sz w:val="30"/>
          <w:szCs w:val="30"/>
        </w:rPr>
        <w:t xml:space="preserve"> унифицированными контрольными знак</w:t>
      </w:r>
      <w:r>
        <w:rPr>
          <w:rFonts w:ascii="Times New Roman" w:hAnsi="Times New Roman" w:cs="Times New Roman"/>
          <w:sz w:val="30"/>
          <w:szCs w:val="30"/>
        </w:rPr>
        <w:t>ами, – безалкогольных напитков.</w:t>
      </w:r>
      <w:r w:rsidRPr="00E96406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92BEE" w:rsidRPr="00E96406" w:rsidRDefault="00A92BEE" w:rsidP="00A92B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96406">
        <w:rPr>
          <w:rFonts w:ascii="Times New Roman" w:hAnsi="Times New Roman" w:cs="Times New Roman"/>
          <w:sz w:val="30"/>
          <w:szCs w:val="30"/>
        </w:rPr>
        <w:t>Постановление № 528 оптимизир</w:t>
      </w:r>
      <w:r>
        <w:rPr>
          <w:rFonts w:ascii="Times New Roman" w:hAnsi="Times New Roman" w:cs="Times New Roman"/>
          <w:sz w:val="30"/>
          <w:szCs w:val="30"/>
        </w:rPr>
        <w:t>ует перечни товаров, подлежащие</w:t>
      </w:r>
      <w:r w:rsidRPr="00E96406">
        <w:rPr>
          <w:rFonts w:ascii="Times New Roman" w:hAnsi="Times New Roman" w:cs="Times New Roman"/>
          <w:sz w:val="30"/>
          <w:szCs w:val="30"/>
        </w:rPr>
        <w:t xml:space="preserve"> маркировке и </w:t>
      </w:r>
      <w:proofErr w:type="spellStart"/>
      <w:r w:rsidRPr="00E96406">
        <w:rPr>
          <w:rFonts w:ascii="Times New Roman" w:hAnsi="Times New Roman" w:cs="Times New Roman"/>
          <w:sz w:val="30"/>
          <w:szCs w:val="30"/>
        </w:rPr>
        <w:t>прослеживаемости</w:t>
      </w:r>
      <w:proofErr w:type="spellEnd"/>
      <w:r w:rsidRPr="00E96406">
        <w:rPr>
          <w:rFonts w:ascii="Times New Roman" w:hAnsi="Times New Roman" w:cs="Times New Roman"/>
          <w:sz w:val="30"/>
          <w:szCs w:val="30"/>
        </w:rPr>
        <w:t>, предоставляет субъектам хозяйствования дополнительное время</w:t>
      </w:r>
      <w:r>
        <w:rPr>
          <w:rFonts w:ascii="Times New Roman" w:hAnsi="Times New Roman" w:cs="Times New Roman"/>
          <w:sz w:val="30"/>
          <w:szCs w:val="30"/>
        </w:rPr>
        <w:t xml:space="preserve"> для реализации организационно-</w:t>
      </w:r>
      <w:r w:rsidRPr="00E96406">
        <w:rPr>
          <w:rFonts w:ascii="Times New Roman" w:hAnsi="Times New Roman" w:cs="Times New Roman"/>
          <w:sz w:val="30"/>
          <w:szCs w:val="30"/>
        </w:rPr>
        <w:t xml:space="preserve"> технических мероприятий, связа</w:t>
      </w:r>
      <w:r>
        <w:rPr>
          <w:rFonts w:ascii="Times New Roman" w:hAnsi="Times New Roman" w:cs="Times New Roman"/>
          <w:sz w:val="30"/>
          <w:szCs w:val="30"/>
        </w:rPr>
        <w:t>нных с подготовкой и внедрением</w:t>
      </w:r>
      <w:r w:rsidRPr="00E96406">
        <w:rPr>
          <w:rFonts w:ascii="Times New Roman" w:hAnsi="Times New Roman" w:cs="Times New Roman"/>
          <w:sz w:val="30"/>
          <w:szCs w:val="30"/>
        </w:rPr>
        <w:t xml:space="preserve"> механизмов маркировки и </w:t>
      </w:r>
      <w:proofErr w:type="spellStart"/>
      <w:r w:rsidRPr="00E96406">
        <w:rPr>
          <w:rFonts w:ascii="Times New Roman" w:hAnsi="Times New Roman" w:cs="Times New Roman"/>
          <w:sz w:val="30"/>
          <w:szCs w:val="30"/>
        </w:rPr>
        <w:t>про</w:t>
      </w:r>
      <w:r>
        <w:rPr>
          <w:rFonts w:ascii="Times New Roman" w:hAnsi="Times New Roman" w:cs="Times New Roman"/>
          <w:sz w:val="30"/>
          <w:szCs w:val="30"/>
        </w:rPr>
        <w:t>слеживаемости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отношении новых</w:t>
      </w:r>
      <w:r w:rsidRPr="00E96406">
        <w:rPr>
          <w:rFonts w:ascii="Times New Roman" w:hAnsi="Times New Roman" w:cs="Times New Roman"/>
          <w:sz w:val="30"/>
          <w:szCs w:val="30"/>
        </w:rPr>
        <w:t xml:space="preserve"> товаров.</w:t>
      </w:r>
    </w:p>
    <w:p w:rsidR="00A92BEE" w:rsidRPr="00E96406" w:rsidRDefault="00A92BEE" w:rsidP="00A92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E96406">
        <w:rPr>
          <w:rFonts w:ascii="Times New Roman" w:hAnsi="Times New Roman" w:cs="Times New Roman"/>
          <w:sz w:val="30"/>
          <w:szCs w:val="30"/>
        </w:rPr>
        <w:t>Постановление № 528 вступает в силу после его официального опубликования, за исключени</w:t>
      </w:r>
      <w:r>
        <w:rPr>
          <w:rFonts w:ascii="Times New Roman" w:hAnsi="Times New Roman" w:cs="Times New Roman"/>
          <w:sz w:val="30"/>
          <w:szCs w:val="30"/>
        </w:rPr>
        <w:t>ем положений, предусматривающих</w:t>
      </w:r>
      <w:r w:rsidRPr="00E96406">
        <w:rPr>
          <w:rFonts w:ascii="Times New Roman" w:hAnsi="Times New Roman" w:cs="Times New Roman"/>
          <w:sz w:val="30"/>
          <w:szCs w:val="30"/>
        </w:rPr>
        <w:t xml:space="preserve"> маркировку унифицированными конт</w:t>
      </w:r>
      <w:r>
        <w:rPr>
          <w:rFonts w:ascii="Times New Roman" w:hAnsi="Times New Roman" w:cs="Times New Roman"/>
          <w:sz w:val="30"/>
          <w:szCs w:val="30"/>
        </w:rPr>
        <w:t>рольными знаками соков, которые</w:t>
      </w:r>
      <w:r w:rsidRPr="00E96406">
        <w:rPr>
          <w:rFonts w:ascii="Times New Roman" w:hAnsi="Times New Roman" w:cs="Times New Roman"/>
          <w:sz w:val="30"/>
          <w:szCs w:val="30"/>
        </w:rPr>
        <w:t xml:space="preserve"> вступают в силу с 1 октября 2025 г. и действуют до 30 апреля 2026 г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058CF" w:rsidRPr="001058CF" w:rsidRDefault="001058CF" w:rsidP="00A92B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1058CF" w:rsidRPr="00105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56E"/>
    <w:rsid w:val="001058CF"/>
    <w:rsid w:val="00123C8C"/>
    <w:rsid w:val="00362247"/>
    <w:rsid w:val="00613326"/>
    <w:rsid w:val="00620731"/>
    <w:rsid w:val="0071156E"/>
    <w:rsid w:val="007B65E1"/>
    <w:rsid w:val="00A92BEE"/>
    <w:rsid w:val="00B8539B"/>
    <w:rsid w:val="00E7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77CD8-0646-497B-BFA3-A89DBC10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 Наталья Владимировна</dc:creator>
  <cp:keywords/>
  <dc:description/>
  <cp:lastModifiedBy>Казак Наталья Владимировна</cp:lastModifiedBy>
  <cp:revision>4</cp:revision>
  <dcterms:created xsi:type="dcterms:W3CDTF">2025-09-30T08:19:00Z</dcterms:created>
  <dcterms:modified xsi:type="dcterms:W3CDTF">2025-10-07T06:46:00Z</dcterms:modified>
</cp:coreProperties>
</file>