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ACE" w:rsidRDefault="00D34BFC" w:rsidP="00A54AC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34B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Важность Отказа от Использования Запрещенных Орудий Рыболовства</w:t>
      </w:r>
      <w:r w:rsidR="00A54A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D34BFC" w:rsidRPr="00EA40A6" w:rsidRDefault="00D34BFC" w:rsidP="00EA40A6">
      <w:pPr>
        <w:pStyle w:val="a4"/>
        <w:rPr>
          <w:rFonts w:ascii="Times New Roman" w:hAnsi="Times New Roman" w:cs="Times New Roman"/>
          <w:sz w:val="30"/>
          <w:szCs w:val="30"/>
        </w:rPr>
      </w:pPr>
      <w:r w:rsidRPr="00D34BFC">
        <w:br/>
      </w:r>
      <w:r w:rsidRPr="00EA40A6">
        <w:rPr>
          <w:rFonts w:ascii="Times New Roman" w:hAnsi="Times New Roman" w:cs="Times New Roman"/>
          <w:sz w:val="30"/>
          <w:szCs w:val="30"/>
          <w:shd w:val="clear" w:color="auto" w:fill="FFFFFF"/>
        </w:rPr>
        <w:t>Рыболовство, как древнее занятие, является не только источником пищи для миллионов людей по всему миру, но и важной составляющей экосистемы водоемов. Однако, в последние десятилетия, использование запрещенных орудий рыболовства стало серьезной проблемой, угрожающей биоразнообразию и устойчивости рыбных ресурсов.</w:t>
      </w:r>
      <w:r w:rsidRPr="00EA40A6">
        <w:rPr>
          <w:rFonts w:ascii="Times New Roman" w:hAnsi="Times New Roman" w:cs="Times New Roman"/>
          <w:sz w:val="30"/>
          <w:szCs w:val="30"/>
        </w:rPr>
        <w:br/>
      </w:r>
      <w:r w:rsidRPr="00EA40A6">
        <w:rPr>
          <w:rFonts w:ascii="Times New Roman" w:hAnsi="Times New Roman" w:cs="Times New Roman"/>
          <w:sz w:val="30"/>
          <w:szCs w:val="30"/>
          <w:shd w:val="clear" w:color="auto" w:fill="FFFFFF"/>
        </w:rPr>
        <w:t>Что такое запрещенные орудия рыболовства?</w:t>
      </w:r>
    </w:p>
    <w:p w:rsidR="00EA40A6" w:rsidRPr="00EA40A6" w:rsidRDefault="00D34BFC" w:rsidP="00EA40A6">
      <w:pPr>
        <w:pStyle w:val="a4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A40A6">
        <w:rPr>
          <w:rFonts w:ascii="Times New Roman" w:hAnsi="Times New Roman" w:cs="Times New Roman"/>
          <w:sz w:val="30"/>
          <w:szCs w:val="30"/>
          <w:shd w:val="clear" w:color="auto" w:fill="FFFFFF"/>
        </w:rPr>
        <w:t>Запрещенные орудия рыболовства - колющие орудия рыболовства, огнестрельное либо пневматическое оружие (за исключением подводных ружей и (или) пистолетов), орудия рыболовства, принципы работы которых основаны на использовании электромагнитного поля, ультразвука, и иные орудия рыболовства, применение которых не разрешается Правилами.</w:t>
      </w:r>
    </w:p>
    <w:p w:rsidR="00EA40A6" w:rsidRDefault="00D34BFC" w:rsidP="00EA40A6">
      <w:pPr>
        <w:pStyle w:val="a4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A40A6">
        <w:rPr>
          <w:rFonts w:ascii="Times New Roman" w:hAnsi="Times New Roman" w:cs="Times New Roman"/>
          <w:sz w:val="30"/>
          <w:szCs w:val="30"/>
          <w:shd w:val="clear" w:color="auto" w:fill="FFFFFF"/>
        </w:rPr>
        <w:br/>
        <w:t>Почему важно отказаться от них?</w:t>
      </w:r>
      <w:r w:rsidRPr="00EA40A6">
        <w:rPr>
          <w:rFonts w:ascii="Times New Roman" w:hAnsi="Times New Roman" w:cs="Times New Roman"/>
          <w:sz w:val="30"/>
          <w:szCs w:val="30"/>
        </w:rPr>
        <w:br/>
      </w:r>
      <w:r w:rsidRPr="00EA40A6">
        <w:rPr>
          <w:rFonts w:ascii="Times New Roman" w:hAnsi="Times New Roman" w:cs="Times New Roman"/>
          <w:sz w:val="30"/>
          <w:szCs w:val="30"/>
          <w:shd w:val="clear" w:color="auto" w:fill="FFFFFF"/>
        </w:rPr>
        <w:t>Сохранение рыбных ресурсов: Использование запрещенных орудий рыболовства приводит к чрезмерной вылову и истощению рыбных запасов, что угрожает продовольственной безопасности и жизнеспособности многих рыбных видов.</w:t>
      </w:r>
      <w:r w:rsidRPr="00EA40A6">
        <w:rPr>
          <w:rFonts w:ascii="Times New Roman" w:hAnsi="Times New Roman" w:cs="Times New Roman"/>
          <w:sz w:val="30"/>
          <w:szCs w:val="30"/>
        </w:rPr>
        <w:br/>
      </w:r>
      <w:r w:rsidRPr="00EA40A6">
        <w:rPr>
          <w:rFonts w:ascii="Times New Roman" w:hAnsi="Times New Roman" w:cs="Times New Roman"/>
          <w:sz w:val="30"/>
          <w:szCs w:val="30"/>
          <w:shd w:val="clear" w:color="auto" w:fill="FFFFFF"/>
        </w:rPr>
        <w:t>Поддержка биоразнообразия: Рыбы играют ключевую роль в экосистемах водоемов, и их исчезновение может привести к домино-эффекту, угрожающему другим видам и самой экосистеме.</w:t>
      </w:r>
      <w:r w:rsidRPr="00EA40A6">
        <w:rPr>
          <w:rFonts w:ascii="Times New Roman" w:hAnsi="Times New Roman" w:cs="Times New Roman"/>
          <w:sz w:val="30"/>
          <w:szCs w:val="30"/>
        </w:rPr>
        <w:br/>
      </w:r>
      <w:r w:rsidRPr="00EA40A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Защита морских млекопитающих и птиц: Многие запрещенные орудия рыболовства не </w:t>
      </w:r>
      <w:proofErr w:type="spellStart"/>
      <w:r w:rsidRPr="00EA40A6">
        <w:rPr>
          <w:rFonts w:ascii="Times New Roman" w:hAnsi="Times New Roman" w:cs="Times New Roman"/>
          <w:sz w:val="30"/>
          <w:szCs w:val="30"/>
          <w:shd w:val="clear" w:color="auto" w:fill="FFFFFF"/>
        </w:rPr>
        <w:t>селективны</w:t>
      </w:r>
      <w:proofErr w:type="spellEnd"/>
      <w:r w:rsidRPr="00EA40A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 могут наносить вред не только рыбам, но и другим морским животным, таким как дельфины, морские черепахи и птицы.</w:t>
      </w:r>
    </w:p>
    <w:p w:rsidR="00EA40A6" w:rsidRDefault="00D34BFC" w:rsidP="00EA40A6">
      <w:pPr>
        <w:pStyle w:val="a4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A40A6">
        <w:rPr>
          <w:rFonts w:ascii="Times New Roman" w:hAnsi="Times New Roman" w:cs="Times New Roman"/>
          <w:sz w:val="30"/>
          <w:szCs w:val="30"/>
        </w:rPr>
        <w:br/>
      </w:r>
      <w:r w:rsidRPr="00EA40A6">
        <w:rPr>
          <w:rFonts w:ascii="Times New Roman" w:hAnsi="Times New Roman" w:cs="Times New Roman"/>
          <w:sz w:val="30"/>
          <w:szCs w:val="30"/>
          <w:shd w:val="clear" w:color="auto" w:fill="FFFFFF"/>
        </w:rPr>
        <w:t>Что мы можем сделать?</w:t>
      </w:r>
      <w:r w:rsidRPr="00EA40A6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Pr="00EA40A6">
        <w:rPr>
          <w:rFonts w:ascii="Times New Roman" w:hAnsi="Times New Roman" w:cs="Times New Roman"/>
          <w:sz w:val="30"/>
          <w:szCs w:val="30"/>
          <w:shd w:val="clear" w:color="auto" w:fill="FFFFFF"/>
        </w:rPr>
        <w:t>Образование: Необходимо проводить информационные кампании о вреде использования запрещенных орудий рыболовства и альтернативных методах устойчивой ловли.</w:t>
      </w:r>
      <w:r w:rsidRPr="00EA40A6">
        <w:rPr>
          <w:rFonts w:ascii="Times New Roman" w:hAnsi="Times New Roman" w:cs="Times New Roman"/>
          <w:sz w:val="30"/>
          <w:szCs w:val="30"/>
        </w:rPr>
        <w:br/>
      </w:r>
      <w:r w:rsidRPr="00EA40A6">
        <w:rPr>
          <w:rFonts w:ascii="Times New Roman" w:hAnsi="Times New Roman" w:cs="Times New Roman"/>
          <w:sz w:val="30"/>
          <w:szCs w:val="30"/>
          <w:shd w:val="clear" w:color="auto" w:fill="FFFFFF"/>
        </w:rPr>
        <w:t>Сотрудничество сообщества: Важно, чтобы местные сообщества и рыболовные отрасли активно поддерживали усилия по борьбе с незаконными практиками.</w:t>
      </w:r>
      <w:r w:rsidRPr="00EA40A6">
        <w:rPr>
          <w:rFonts w:ascii="Times New Roman" w:hAnsi="Times New Roman" w:cs="Times New Roman"/>
          <w:sz w:val="30"/>
          <w:szCs w:val="30"/>
        </w:rPr>
        <w:br/>
      </w:r>
    </w:p>
    <w:p w:rsidR="00B85C04" w:rsidRPr="00EA40A6" w:rsidRDefault="00D34BFC" w:rsidP="00EA40A6">
      <w:pPr>
        <w:pStyle w:val="a4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A40A6">
        <w:rPr>
          <w:rFonts w:ascii="Times New Roman" w:hAnsi="Times New Roman" w:cs="Times New Roman"/>
          <w:sz w:val="30"/>
          <w:szCs w:val="30"/>
          <w:shd w:val="clear" w:color="auto" w:fill="FFFFFF"/>
        </w:rPr>
        <w:t>Заключение</w:t>
      </w:r>
      <w:r w:rsidR="00EA40A6">
        <w:rPr>
          <w:rFonts w:ascii="Times New Roman" w:hAnsi="Times New Roman" w:cs="Times New Roman"/>
          <w:sz w:val="30"/>
          <w:szCs w:val="30"/>
          <w:shd w:val="clear" w:color="auto" w:fill="FFFFFF"/>
        </w:rPr>
        <w:t>:</w:t>
      </w:r>
      <w:r w:rsidRPr="00EA40A6">
        <w:rPr>
          <w:rFonts w:ascii="Times New Roman" w:hAnsi="Times New Roman" w:cs="Times New Roman"/>
          <w:sz w:val="30"/>
          <w:szCs w:val="30"/>
        </w:rPr>
        <w:br/>
      </w:r>
      <w:r w:rsidRPr="00EA40A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Отказ от использования запрещенных орудий рыболовства не только защищает морские и пресноводные экосистемы, но и способствует устойчивому использованию рыбных ресурсов. Это усилие требует совместных усилий со стороны правительств, местных сообществ, </w:t>
      </w:r>
      <w:r w:rsidRPr="00EA40A6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>рыболовных отраслей и общества в целом, но его ценность непреходяща для будущих поколений.</w:t>
      </w:r>
    </w:p>
    <w:p w:rsidR="005D2078" w:rsidRDefault="005D2078" w:rsidP="00EA40A6">
      <w:pPr>
        <w:pStyle w:val="a4"/>
        <w:ind w:firstLine="708"/>
        <w:jc w:val="both"/>
        <w:rPr>
          <w:bCs/>
          <w:shd w:val="clear" w:color="auto" w:fill="FFFFFF"/>
        </w:rPr>
      </w:pPr>
      <w:r w:rsidRPr="00EA40A6">
        <w:rPr>
          <w:rFonts w:ascii="Times New Roman" w:hAnsi="Times New Roman" w:cs="Times New Roman"/>
          <w:bCs/>
          <w:sz w:val="30"/>
          <w:szCs w:val="30"/>
        </w:rPr>
        <w:t xml:space="preserve">В связи с этим </w:t>
      </w:r>
      <w:proofErr w:type="spellStart"/>
      <w:r w:rsidRPr="00EA40A6">
        <w:rPr>
          <w:rFonts w:ascii="Times New Roman" w:hAnsi="Times New Roman" w:cs="Times New Roman"/>
          <w:bCs/>
          <w:sz w:val="30"/>
          <w:szCs w:val="30"/>
        </w:rPr>
        <w:t>Любанская</w:t>
      </w:r>
      <w:proofErr w:type="spellEnd"/>
      <w:r w:rsidRPr="00EA40A6">
        <w:rPr>
          <w:rFonts w:ascii="Times New Roman" w:hAnsi="Times New Roman" w:cs="Times New Roman"/>
          <w:bCs/>
          <w:sz w:val="30"/>
          <w:szCs w:val="30"/>
        </w:rPr>
        <w:t xml:space="preserve"> МРИ предлагает г</w:t>
      </w:r>
      <w:r w:rsidRPr="00EA40A6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ражданам в рамках проведения </w:t>
      </w:r>
      <w:proofErr w:type="spellStart"/>
      <w:r w:rsidRPr="00EA40A6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Госинспекцией</w:t>
      </w:r>
      <w:proofErr w:type="spellEnd"/>
      <w:r w:rsidRPr="00EA40A6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СКМ «Нерест» добровольно сдать имеющиеся у них сети, </w:t>
      </w:r>
      <w:proofErr w:type="spellStart"/>
      <w:r w:rsidRPr="00EA40A6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сетематериалы</w:t>
      </w:r>
      <w:proofErr w:type="spellEnd"/>
      <w:r w:rsidRPr="00EA40A6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, сетные орудия и прочие запрещенные орудия рыболовства. Сдать сетевой «арсенал» можно абсолютно без последствий при условии добровольной выдачи, орудия рыболовства можно лично принести в </w:t>
      </w:r>
      <w:proofErr w:type="spellStart"/>
      <w:r w:rsidRPr="00EA40A6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Любанскую</w:t>
      </w:r>
      <w:proofErr w:type="spellEnd"/>
      <w:r w:rsidRPr="00EA40A6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МРИ по адресу г. Любань, ул. </w:t>
      </w:r>
      <w:r w:rsidR="00A54ACE" w:rsidRPr="00EA40A6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Интернациональная,</w:t>
      </w:r>
      <w:r w:rsidRPr="00EA40A6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</w:t>
      </w:r>
      <w:r w:rsidR="00A54ACE" w:rsidRPr="00EA40A6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д. </w:t>
      </w:r>
      <w:r w:rsidRPr="00EA40A6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2</w:t>
      </w:r>
      <w:r w:rsidR="00A54ACE" w:rsidRPr="00EA40A6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8</w:t>
      </w:r>
      <w:r w:rsidRPr="00EA40A6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или позвонить по телефонам </w:t>
      </w:r>
      <w:r w:rsidRPr="00EA40A6"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 xml:space="preserve">80296068943, 80179468010 </w:t>
      </w:r>
      <w:r w:rsidRPr="00EA40A6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и выдать их по месту хранения.</w:t>
      </w:r>
    </w:p>
    <w:p w:rsidR="00D34BFC" w:rsidRDefault="00D34BFC" w:rsidP="00D34B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54ACE" w:rsidRDefault="00A54ACE" w:rsidP="00A54AC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Заместитель начальника</w:t>
      </w:r>
      <w:r w:rsidR="00D34B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D34BFC" w:rsidRDefault="00D34BFC" w:rsidP="00A54AC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Любанской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МРИ                                       </w:t>
      </w:r>
      <w:r w:rsidR="00A54A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A54A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A54A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A54A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A54A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proofErr w:type="spellStart"/>
      <w:r w:rsidR="00A54A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Сикирицкий</w:t>
      </w:r>
      <w:proofErr w:type="spellEnd"/>
    </w:p>
    <w:p w:rsidR="00A54ACE" w:rsidRPr="009E1361" w:rsidRDefault="00A54ACE" w:rsidP="00A54AC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06.05.2026</w:t>
      </w:r>
    </w:p>
    <w:p w:rsidR="00D34BFC" w:rsidRPr="00D34BFC" w:rsidRDefault="00D34BFC" w:rsidP="00D34BFC">
      <w:pPr>
        <w:spacing w:after="0"/>
        <w:rPr>
          <w:color w:val="000000"/>
          <w:sz w:val="30"/>
          <w:szCs w:val="30"/>
        </w:rPr>
      </w:pPr>
    </w:p>
    <w:p w:rsidR="00D34BFC" w:rsidRPr="00D34BFC" w:rsidRDefault="00D34BF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34BFC" w:rsidRPr="00D34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FC"/>
    <w:rsid w:val="00365711"/>
    <w:rsid w:val="005D2078"/>
    <w:rsid w:val="00A54ACE"/>
    <w:rsid w:val="00B85C04"/>
    <w:rsid w:val="00D34BFC"/>
    <w:rsid w:val="00EA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B9E0B"/>
  <w15:docId w15:val="{51A412CA-52E4-44B2-8652-F725CE78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BFC"/>
    <w:rPr>
      <w:color w:val="0000FF"/>
      <w:u w:val="single"/>
    </w:rPr>
  </w:style>
  <w:style w:type="paragraph" w:styleId="a4">
    <w:name w:val="No Spacing"/>
    <w:uiPriority w:val="1"/>
    <w:qFormat/>
    <w:rsid w:val="00EA40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2024-04-10T12:06:00Z</cp:lastPrinted>
  <dcterms:created xsi:type="dcterms:W3CDTF">2025-05-02T08:28:00Z</dcterms:created>
  <dcterms:modified xsi:type="dcterms:W3CDTF">2026-05-06T13:09:00Z</dcterms:modified>
</cp:coreProperties>
</file>