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ED" w:rsidRPr="00C366CE" w:rsidRDefault="00063D18" w:rsidP="00C366CE">
      <w:pPr>
        <w:ind w:firstLine="709"/>
        <w:jc w:val="both"/>
        <w:rPr>
          <w:rFonts w:ascii="Times New Roman" w:hAnsi="Times New Roman"/>
          <w:b/>
          <w:bCs/>
          <w:color w:val="auto"/>
          <w:sz w:val="30"/>
        </w:rPr>
      </w:pPr>
      <w:bookmarkStart w:id="0" w:name="_GoBack"/>
      <w:bookmarkEnd w:id="0"/>
      <w:r w:rsidRPr="00C366CE">
        <w:rPr>
          <w:rFonts w:ascii="Times New Roman" w:hAnsi="Times New Roman"/>
          <w:b/>
          <w:bCs/>
          <w:color w:val="auto"/>
          <w:sz w:val="30"/>
        </w:rPr>
        <w:t>Не позднее 1 апреля 2025 года срок представлении налоговыми агентами сведений о доходах физ</w:t>
      </w:r>
      <w:r w:rsidR="00CE39E9">
        <w:rPr>
          <w:rFonts w:ascii="Times New Roman" w:hAnsi="Times New Roman"/>
          <w:b/>
          <w:bCs/>
          <w:color w:val="auto"/>
          <w:sz w:val="30"/>
        </w:rPr>
        <w:t xml:space="preserve">ических </w:t>
      </w:r>
      <w:r w:rsidRPr="00C366CE">
        <w:rPr>
          <w:rFonts w:ascii="Times New Roman" w:hAnsi="Times New Roman"/>
          <w:b/>
          <w:bCs/>
          <w:color w:val="auto"/>
          <w:sz w:val="30"/>
        </w:rPr>
        <w:t>лиц за 2024 год</w:t>
      </w:r>
    </w:p>
    <w:p w:rsidR="00651AED" w:rsidRPr="00C366CE" w:rsidRDefault="00651AED" w:rsidP="00C366CE">
      <w:pPr>
        <w:ind w:firstLine="709"/>
        <w:jc w:val="both"/>
        <w:rPr>
          <w:rFonts w:ascii="Times New Roman" w:hAnsi="Times New Roman"/>
          <w:color w:val="auto"/>
          <w:sz w:val="30"/>
        </w:rPr>
      </w:pPr>
    </w:p>
    <w:p w:rsidR="00651AED" w:rsidRPr="00C366CE" w:rsidRDefault="00651AED" w:rsidP="00C366CE">
      <w:pPr>
        <w:ind w:firstLine="709"/>
        <w:jc w:val="both"/>
        <w:rPr>
          <w:rFonts w:ascii="Times New Roman" w:hAnsi="Times New Roman"/>
          <w:color w:val="auto"/>
          <w:sz w:val="30"/>
        </w:rPr>
      </w:pPr>
      <w:r w:rsidRPr="00C366CE">
        <w:rPr>
          <w:rFonts w:ascii="Times New Roman" w:hAnsi="Times New Roman"/>
          <w:color w:val="auto"/>
          <w:sz w:val="30"/>
        </w:rPr>
        <w:t xml:space="preserve">Инспекция Министерства по налогам и сборам Республики Беларусь по </w:t>
      </w:r>
      <w:r w:rsidR="001B5C1C">
        <w:rPr>
          <w:rFonts w:ascii="Times New Roman" w:hAnsi="Times New Roman"/>
          <w:color w:val="auto"/>
          <w:sz w:val="30"/>
        </w:rPr>
        <w:t>Солигорскому району</w:t>
      </w:r>
      <w:r w:rsidRPr="00C366CE">
        <w:rPr>
          <w:rFonts w:ascii="Times New Roman" w:hAnsi="Times New Roman"/>
          <w:color w:val="auto"/>
          <w:sz w:val="30"/>
        </w:rPr>
        <w:t xml:space="preserve"> напоминает, что </w:t>
      </w:r>
      <w:r w:rsidR="00CD7EEF" w:rsidRPr="00C366CE">
        <w:rPr>
          <w:rFonts w:ascii="Times New Roman" w:hAnsi="Times New Roman"/>
          <w:color w:val="auto"/>
          <w:sz w:val="30"/>
        </w:rPr>
        <w:t xml:space="preserve">в срок </w:t>
      </w:r>
      <w:r w:rsidR="00CD7EEF" w:rsidRPr="00C366CE">
        <w:rPr>
          <w:rFonts w:ascii="Times New Roman" w:hAnsi="Times New Roman"/>
          <w:b/>
          <w:bCs/>
          <w:color w:val="auto"/>
          <w:sz w:val="30"/>
        </w:rPr>
        <w:t>не позднее 1 апреля 2025 года</w:t>
      </w:r>
      <w:r w:rsidR="00CD7EEF" w:rsidRPr="00C366CE">
        <w:rPr>
          <w:rFonts w:ascii="Times New Roman" w:hAnsi="Times New Roman"/>
          <w:color w:val="auto"/>
          <w:sz w:val="30"/>
        </w:rPr>
        <w:t xml:space="preserve"> налоговые агенты </w:t>
      </w:r>
      <w:r w:rsidR="00855569" w:rsidRPr="00C366CE">
        <w:rPr>
          <w:rFonts w:ascii="Times New Roman" w:hAnsi="Times New Roman"/>
          <w:color w:val="auto"/>
          <w:sz w:val="30"/>
        </w:rPr>
        <w:t xml:space="preserve">(организации и индивидуальные предприниматели, являющиеся источником </w:t>
      </w:r>
      <w:r w:rsidR="006655F8" w:rsidRPr="00C366CE">
        <w:rPr>
          <w:rFonts w:ascii="Times New Roman" w:hAnsi="Times New Roman"/>
          <w:color w:val="auto"/>
          <w:sz w:val="30"/>
        </w:rPr>
        <w:t>дохода для физических лиц</w:t>
      </w:r>
      <w:r w:rsidR="00855569" w:rsidRPr="00C366CE">
        <w:rPr>
          <w:rFonts w:ascii="Times New Roman" w:hAnsi="Times New Roman"/>
          <w:color w:val="auto"/>
          <w:sz w:val="30"/>
        </w:rPr>
        <w:t xml:space="preserve">) </w:t>
      </w:r>
      <w:r w:rsidR="00CD7EEF" w:rsidRPr="00C366CE">
        <w:rPr>
          <w:rFonts w:ascii="Times New Roman" w:hAnsi="Times New Roman"/>
          <w:color w:val="auto"/>
          <w:sz w:val="30"/>
        </w:rPr>
        <w:t xml:space="preserve">обязаны предоставлять в налоговые органы </w:t>
      </w:r>
      <w:r w:rsidR="0096147D" w:rsidRPr="00C366CE">
        <w:rPr>
          <w:rFonts w:ascii="Times New Roman" w:hAnsi="Times New Roman"/>
          <w:color w:val="auto"/>
          <w:sz w:val="30"/>
        </w:rPr>
        <w:t xml:space="preserve">по месту их постановки на учет </w:t>
      </w:r>
      <w:r w:rsidR="00CD7EEF" w:rsidRPr="00C366CE">
        <w:rPr>
          <w:rFonts w:ascii="Times New Roman" w:hAnsi="Times New Roman"/>
          <w:color w:val="auto"/>
          <w:sz w:val="30"/>
        </w:rPr>
        <w:t>сведения о доходах физических лиц</w:t>
      </w:r>
      <w:r w:rsidRPr="00C366CE">
        <w:rPr>
          <w:rFonts w:ascii="Times New Roman" w:hAnsi="Times New Roman"/>
          <w:color w:val="auto"/>
          <w:sz w:val="30"/>
        </w:rPr>
        <w:t>, включая граждан Республики Беларусь, иностранных граждан, в том числе физ</w:t>
      </w:r>
      <w:r w:rsidR="006655F8" w:rsidRPr="00C366CE">
        <w:rPr>
          <w:rFonts w:ascii="Times New Roman" w:hAnsi="Times New Roman"/>
          <w:color w:val="auto"/>
          <w:sz w:val="30"/>
        </w:rPr>
        <w:t xml:space="preserve">ических </w:t>
      </w:r>
      <w:r w:rsidRPr="00C366CE">
        <w:rPr>
          <w:rFonts w:ascii="Times New Roman" w:hAnsi="Times New Roman"/>
          <w:color w:val="auto"/>
          <w:sz w:val="30"/>
        </w:rPr>
        <w:t>лиц, не признаваемых налоговыми резидентами Республики Беларусь</w:t>
      </w:r>
      <w:r w:rsidR="00855569" w:rsidRPr="00C366CE">
        <w:rPr>
          <w:rFonts w:ascii="Times New Roman" w:hAnsi="Times New Roman"/>
          <w:color w:val="auto"/>
          <w:sz w:val="30"/>
        </w:rPr>
        <w:t>, за 2024 год</w:t>
      </w:r>
      <w:r w:rsidRPr="00C366CE">
        <w:rPr>
          <w:rFonts w:ascii="Times New Roman" w:hAnsi="Times New Roman"/>
          <w:color w:val="auto"/>
          <w:sz w:val="30"/>
        </w:rPr>
        <w:t>.</w:t>
      </w:r>
    </w:p>
    <w:p w:rsidR="0096147D" w:rsidRPr="00C366CE" w:rsidRDefault="006655F8" w:rsidP="00C366CE">
      <w:pPr>
        <w:ind w:firstLine="709"/>
        <w:jc w:val="both"/>
        <w:rPr>
          <w:rFonts w:ascii="Times New Roman" w:hAnsi="Times New Roman"/>
          <w:color w:val="auto"/>
          <w:sz w:val="30"/>
        </w:rPr>
      </w:pPr>
      <w:r w:rsidRPr="00C366CE">
        <w:rPr>
          <w:rFonts w:ascii="Times New Roman" w:hAnsi="Times New Roman"/>
          <w:color w:val="auto"/>
          <w:sz w:val="30"/>
        </w:rPr>
        <w:t xml:space="preserve">Сведения представляются о доходах, признаваемых объектами налогообложения подоходным налогом с физических лиц, облагаемых по различным ставкам подоходного налога, включая сведения о льготах и суммах подоходного налога. </w:t>
      </w:r>
    </w:p>
    <w:p w:rsidR="006655F8" w:rsidRPr="00C366CE" w:rsidRDefault="0096147D" w:rsidP="00C366CE">
      <w:pPr>
        <w:ind w:firstLine="709"/>
        <w:jc w:val="both"/>
        <w:rPr>
          <w:rFonts w:ascii="Times New Roman" w:hAnsi="Times New Roman"/>
          <w:color w:val="auto"/>
          <w:sz w:val="30"/>
        </w:rPr>
      </w:pPr>
      <w:r w:rsidRPr="00C366CE">
        <w:rPr>
          <w:rFonts w:ascii="Times New Roman" w:hAnsi="Times New Roman"/>
          <w:color w:val="auto"/>
          <w:sz w:val="30"/>
        </w:rPr>
        <w:t>В</w:t>
      </w:r>
      <w:r w:rsidR="006655F8" w:rsidRPr="00C366CE">
        <w:rPr>
          <w:rFonts w:ascii="Times New Roman" w:hAnsi="Times New Roman"/>
          <w:color w:val="auto"/>
          <w:sz w:val="30"/>
        </w:rPr>
        <w:t xml:space="preserve"> отношении доходов, которые не признаются объектом налогообложения подоходным налогом, сведения не представляются. </w:t>
      </w:r>
    </w:p>
    <w:p w:rsidR="0019747B" w:rsidRPr="00C366CE" w:rsidRDefault="0019747B" w:rsidP="00C366CE">
      <w:pPr>
        <w:ind w:firstLine="709"/>
        <w:jc w:val="both"/>
        <w:rPr>
          <w:rFonts w:ascii="Times New Roman" w:hAnsi="Times New Roman"/>
          <w:color w:val="auto"/>
          <w:sz w:val="30"/>
        </w:rPr>
      </w:pPr>
      <w:r w:rsidRPr="00C366CE">
        <w:rPr>
          <w:rFonts w:ascii="Times New Roman" w:hAnsi="Times New Roman"/>
          <w:color w:val="auto"/>
          <w:sz w:val="30"/>
        </w:rPr>
        <w:t>Сведения о выплаченных доходах физическим лицам представляются в виде электронного документа (файла с ЭЦП)</w:t>
      </w:r>
      <w:r w:rsidR="0003657F" w:rsidRPr="00C366CE">
        <w:rPr>
          <w:rFonts w:ascii="Times New Roman" w:hAnsi="Times New Roman"/>
          <w:color w:val="auto"/>
          <w:sz w:val="30"/>
        </w:rPr>
        <w:t xml:space="preserve"> </w:t>
      </w:r>
      <w:r w:rsidRPr="00C366CE">
        <w:rPr>
          <w:rFonts w:ascii="Times New Roman" w:hAnsi="Times New Roman"/>
          <w:color w:val="auto"/>
          <w:sz w:val="30"/>
        </w:rPr>
        <w:t>одним из следующих способов:</w:t>
      </w:r>
      <w:r w:rsidR="0003657F" w:rsidRPr="00C366CE">
        <w:rPr>
          <w:rFonts w:ascii="Times New Roman" w:hAnsi="Times New Roman"/>
          <w:color w:val="auto"/>
          <w:sz w:val="30"/>
        </w:rPr>
        <w:t xml:space="preserve"> через API-сервис; личный кабинет плательщика; АРМ </w:t>
      </w:r>
      <w:r w:rsidR="00DF2500" w:rsidRPr="00C366CE">
        <w:rPr>
          <w:rFonts w:ascii="Times New Roman" w:hAnsi="Times New Roman"/>
          <w:color w:val="auto"/>
          <w:sz w:val="30"/>
        </w:rPr>
        <w:t>«</w:t>
      </w:r>
      <w:r w:rsidR="0003657F" w:rsidRPr="00C366CE">
        <w:rPr>
          <w:rFonts w:ascii="Times New Roman" w:hAnsi="Times New Roman"/>
          <w:color w:val="auto"/>
          <w:sz w:val="30"/>
        </w:rPr>
        <w:t>Плательщик</w:t>
      </w:r>
      <w:r w:rsidR="00DF2500" w:rsidRPr="00C366CE">
        <w:rPr>
          <w:rFonts w:ascii="Times New Roman" w:hAnsi="Times New Roman"/>
          <w:color w:val="auto"/>
          <w:sz w:val="30"/>
        </w:rPr>
        <w:t>»</w:t>
      </w:r>
      <w:r w:rsidR="0003657F" w:rsidRPr="00C366CE">
        <w:rPr>
          <w:rFonts w:ascii="Times New Roman" w:hAnsi="Times New Roman"/>
          <w:color w:val="auto"/>
          <w:sz w:val="30"/>
        </w:rPr>
        <w:t>.</w:t>
      </w:r>
    </w:p>
    <w:p w:rsidR="0019747B" w:rsidRPr="00C366CE" w:rsidRDefault="0096147D" w:rsidP="00C366CE">
      <w:pPr>
        <w:ind w:firstLine="709"/>
        <w:jc w:val="both"/>
        <w:rPr>
          <w:rFonts w:ascii="Times New Roman" w:hAnsi="Times New Roman"/>
          <w:color w:val="auto"/>
          <w:sz w:val="30"/>
        </w:rPr>
      </w:pPr>
      <w:r w:rsidRPr="00C366CE">
        <w:rPr>
          <w:rFonts w:ascii="Times New Roman" w:hAnsi="Times New Roman"/>
          <w:color w:val="auto"/>
          <w:sz w:val="30"/>
        </w:rPr>
        <w:t>Отдельным</w:t>
      </w:r>
      <w:r w:rsidR="0019747B" w:rsidRPr="00C366CE">
        <w:rPr>
          <w:rFonts w:ascii="Times New Roman" w:hAnsi="Times New Roman"/>
          <w:color w:val="auto"/>
          <w:sz w:val="30"/>
          <w:vertAlign w:val="superscript"/>
        </w:rPr>
        <w:t>*</w:t>
      </w:r>
      <w:r w:rsidRPr="00C366CE">
        <w:rPr>
          <w:rFonts w:ascii="Times New Roman" w:hAnsi="Times New Roman"/>
          <w:color w:val="auto"/>
          <w:sz w:val="30"/>
        </w:rPr>
        <w:t xml:space="preserve"> налоговым агентам предоставлено право подать сведения в электронном виде на USB-флеш-накопителе</w:t>
      </w:r>
      <w:r w:rsidR="0019747B" w:rsidRPr="00C366CE">
        <w:rPr>
          <w:rFonts w:ascii="Times New Roman" w:hAnsi="Times New Roman"/>
          <w:color w:val="auto"/>
          <w:sz w:val="30"/>
        </w:rPr>
        <w:t>.</w:t>
      </w:r>
    </w:p>
    <w:p w:rsidR="0096147D" w:rsidRPr="00C366CE" w:rsidRDefault="0019747B" w:rsidP="00C366CE">
      <w:pPr>
        <w:ind w:firstLine="709"/>
        <w:jc w:val="both"/>
        <w:rPr>
          <w:rFonts w:ascii="Times New Roman" w:hAnsi="Times New Roman"/>
          <w:color w:val="auto"/>
          <w:sz w:val="30"/>
          <w:vertAlign w:val="subscript"/>
        </w:rPr>
      </w:pPr>
      <w:r w:rsidRPr="00C366CE">
        <w:rPr>
          <w:rFonts w:ascii="Times New Roman" w:hAnsi="Times New Roman"/>
          <w:color w:val="auto"/>
          <w:sz w:val="30"/>
          <w:vertAlign w:val="subscript"/>
        </w:rPr>
        <w:t>* Организации, представительства, индивидуальные предприниматели, в отношении которых применяются процедуры в деле о несостоятельности или банкротстве, за исключением санации, или находящиеся в процессе ликвидации (прекращения деятельности), нотариусы, в отношении которых приняты решения об аннулировании свидетельства на осуществление нотариальной деятельности</w:t>
      </w:r>
      <w:r w:rsidR="0003657F" w:rsidRPr="00C366CE">
        <w:rPr>
          <w:rFonts w:ascii="Times New Roman" w:hAnsi="Times New Roman"/>
          <w:color w:val="auto"/>
          <w:sz w:val="30"/>
          <w:vertAlign w:val="subscript"/>
        </w:rPr>
        <w:t>, некоммерчески</w:t>
      </w:r>
      <w:r w:rsidR="00EA47E2" w:rsidRPr="00C366CE">
        <w:rPr>
          <w:rFonts w:ascii="Times New Roman" w:hAnsi="Times New Roman"/>
          <w:color w:val="auto"/>
          <w:sz w:val="30"/>
          <w:vertAlign w:val="subscript"/>
        </w:rPr>
        <w:t>е</w:t>
      </w:r>
      <w:r w:rsidR="0003657F" w:rsidRPr="00C366CE">
        <w:rPr>
          <w:rFonts w:ascii="Times New Roman" w:hAnsi="Times New Roman"/>
          <w:color w:val="auto"/>
          <w:sz w:val="30"/>
          <w:vertAlign w:val="subscript"/>
        </w:rPr>
        <w:t> организаци</w:t>
      </w:r>
      <w:r w:rsidR="00EA47E2" w:rsidRPr="00C366CE">
        <w:rPr>
          <w:rFonts w:ascii="Times New Roman" w:hAnsi="Times New Roman"/>
          <w:color w:val="auto"/>
          <w:sz w:val="30"/>
          <w:vertAlign w:val="subscript"/>
        </w:rPr>
        <w:t>и</w:t>
      </w:r>
      <w:r w:rsidR="0003657F" w:rsidRPr="00C366CE">
        <w:rPr>
          <w:rFonts w:ascii="Times New Roman" w:hAnsi="Times New Roman"/>
          <w:color w:val="auto"/>
          <w:sz w:val="30"/>
          <w:vertAlign w:val="subscript"/>
        </w:rPr>
        <w:t>, не осуществляющи</w:t>
      </w:r>
      <w:r w:rsidR="00EA47E2" w:rsidRPr="00C366CE">
        <w:rPr>
          <w:rFonts w:ascii="Times New Roman" w:hAnsi="Times New Roman"/>
          <w:color w:val="auto"/>
          <w:sz w:val="30"/>
          <w:vertAlign w:val="subscript"/>
        </w:rPr>
        <w:t>е</w:t>
      </w:r>
      <w:r w:rsidR="0003657F" w:rsidRPr="00C366CE">
        <w:rPr>
          <w:rFonts w:ascii="Times New Roman" w:hAnsi="Times New Roman"/>
          <w:color w:val="auto"/>
          <w:sz w:val="30"/>
          <w:vertAlign w:val="subscript"/>
        </w:rPr>
        <w:t> предпринимательскую деятельность и не имеющих ЭЦП</w:t>
      </w:r>
      <w:r w:rsidRPr="00C366CE">
        <w:rPr>
          <w:rFonts w:ascii="Times New Roman" w:hAnsi="Times New Roman"/>
          <w:color w:val="auto"/>
          <w:sz w:val="30"/>
          <w:vertAlign w:val="subscript"/>
        </w:rPr>
        <w:t>.</w:t>
      </w:r>
      <w:r w:rsidR="0096147D" w:rsidRPr="00C366CE">
        <w:rPr>
          <w:rFonts w:ascii="Times New Roman" w:hAnsi="Times New Roman"/>
          <w:color w:val="auto"/>
          <w:sz w:val="30"/>
          <w:vertAlign w:val="subscript"/>
        </w:rPr>
        <w:t xml:space="preserve"> </w:t>
      </w:r>
    </w:p>
    <w:p w:rsidR="0096147D" w:rsidRPr="00C366CE" w:rsidRDefault="0096147D" w:rsidP="00C366CE">
      <w:pPr>
        <w:ind w:firstLine="709"/>
        <w:jc w:val="both"/>
        <w:rPr>
          <w:rFonts w:ascii="Times New Roman" w:hAnsi="Times New Roman"/>
          <w:color w:val="auto"/>
          <w:sz w:val="30"/>
        </w:rPr>
      </w:pPr>
      <w:r w:rsidRPr="00C366CE">
        <w:rPr>
          <w:rFonts w:ascii="Times New Roman" w:hAnsi="Times New Roman"/>
          <w:color w:val="auto"/>
          <w:sz w:val="30"/>
        </w:rPr>
        <w:t>В случае выявления неполноты или недостоверности представленных сведений налоговые агенты в течение 30 календарных дней с момента их выявления представляют уточненные сведения в установленном порядке (в виде файла с ЭЦП на портал МНС или в виде файла без ЭЦП на USB-флеш-накопителе в налоговый орган по месту постановки на учет).</w:t>
      </w:r>
    </w:p>
    <w:p w:rsidR="00001CCE" w:rsidRPr="00C366CE" w:rsidRDefault="003E35DD" w:rsidP="00C366CE">
      <w:pPr>
        <w:ind w:firstLine="709"/>
        <w:jc w:val="both"/>
        <w:rPr>
          <w:rFonts w:ascii="Times New Roman" w:hAnsi="Times New Roman"/>
          <w:color w:val="auto"/>
          <w:sz w:val="30"/>
        </w:rPr>
      </w:pPr>
      <w:r w:rsidRPr="00C366CE">
        <w:rPr>
          <w:rFonts w:ascii="Times New Roman" w:hAnsi="Times New Roman"/>
          <w:color w:val="auto"/>
          <w:sz w:val="30"/>
        </w:rPr>
        <w:t>Непредставление сведений о доходах физлиц в установленный срок влечет наложение штрафа в размере до 20 базовых величин</w:t>
      </w:r>
      <w:r w:rsidR="00DF2500" w:rsidRPr="00C366CE">
        <w:rPr>
          <w:rFonts w:ascii="Times New Roman" w:hAnsi="Times New Roman"/>
          <w:color w:val="auto"/>
          <w:sz w:val="30"/>
          <w:vertAlign w:val="superscript"/>
        </w:rPr>
        <w:t>**</w:t>
      </w:r>
      <w:r w:rsidRPr="00C366CE">
        <w:rPr>
          <w:rFonts w:ascii="Times New Roman" w:hAnsi="Times New Roman"/>
          <w:color w:val="auto"/>
          <w:sz w:val="30"/>
        </w:rPr>
        <w:t>. При этом не является правонарушением просрочка, составившая не более одного рабочего дня (часть 1 статьи 14.6 КоАП, примечание к статье 14.6 КоАП).</w:t>
      </w:r>
    </w:p>
    <w:p w:rsidR="003E35DD" w:rsidRPr="00C366CE" w:rsidRDefault="00DF2500" w:rsidP="00C366CE">
      <w:pPr>
        <w:ind w:firstLine="709"/>
        <w:jc w:val="both"/>
        <w:rPr>
          <w:rFonts w:ascii="Times New Roman" w:hAnsi="Times New Roman"/>
          <w:color w:val="auto"/>
          <w:sz w:val="30"/>
          <w:vertAlign w:val="subscript"/>
        </w:rPr>
      </w:pPr>
      <w:r w:rsidRPr="00C366CE">
        <w:rPr>
          <w:rFonts w:ascii="Times New Roman" w:hAnsi="Times New Roman"/>
          <w:color w:val="auto"/>
          <w:sz w:val="30"/>
          <w:vertAlign w:val="subscript"/>
        </w:rPr>
        <w:t>**П</w:t>
      </w:r>
      <w:r w:rsidR="003E35DD" w:rsidRPr="00C366CE">
        <w:rPr>
          <w:rFonts w:ascii="Times New Roman" w:hAnsi="Times New Roman"/>
          <w:color w:val="auto"/>
          <w:sz w:val="30"/>
          <w:vertAlign w:val="subscript"/>
        </w:rPr>
        <w:t>ри расчете штрафа</w:t>
      </w:r>
      <w:r w:rsidRPr="00C366CE">
        <w:rPr>
          <w:rFonts w:ascii="Times New Roman" w:hAnsi="Times New Roman"/>
          <w:color w:val="auto"/>
          <w:sz w:val="30"/>
          <w:vertAlign w:val="subscript"/>
        </w:rPr>
        <w:t xml:space="preserve"> </w:t>
      </w:r>
      <w:r w:rsidR="00C366CE" w:rsidRPr="00C366CE">
        <w:rPr>
          <w:rFonts w:ascii="Times New Roman" w:hAnsi="Times New Roman"/>
          <w:color w:val="auto"/>
          <w:sz w:val="30"/>
          <w:vertAlign w:val="subscript"/>
        </w:rPr>
        <w:t>с</w:t>
      </w:r>
      <w:r w:rsidRPr="00C366CE">
        <w:rPr>
          <w:rFonts w:ascii="Times New Roman" w:hAnsi="Times New Roman"/>
          <w:color w:val="auto"/>
          <w:sz w:val="30"/>
          <w:vertAlign w:val="subscript"/>
        </w:rPr>
        <w:t xml:space="preserve"> 01.01.2025 </w:t>
      </w:r>
      <w:r w:rsidR="003E35DD" w:rsidRPr="00C366CE">
        <w:rPr>
          <w:rFonts w:ascii="Times New Roman" w:hAnsi="Times New Roman"/>
          <w:color w:val="auto"/>
          <w:sz w:val="30"/>
          <w:vertAlign w:val="subscript"/>
        </w:rPr>
        <w:t xml:space="preserve"> необходимо применить </w:t>
      </w:r>
      <w:r w:rsidRPr="00C366CE">
        <w:rPr>
          <w:rFonts w:ascii="Times New Roman" w:hAnsi="Times New Roman"/>
          <w:color w:val="auto"/>
          <w:sz w:val="30"/>
          <w:vertAlign w:val="subscript"/>
        </w:rPr>
        <w:t>базовую величину в размере 42 руб. (п. 1 и 3 Постановления Совета Министров Республики Беларусь от 16.11.2024 № 848 «Об установлении размера базовой величины»</w:t>
      </w:r>
      <w:r w:rsidR="00C366CE" w:rsidRPr="00C366CE">
        <w:rPr>
          <w:rFonts w:ascii="Times New Roman" w:hAnsi="Times New Roman"/>
          <w:color w:val="auto"/>
          <w:sz w:val="30"/>
          <w:vertAlign w:val="subscript"/>
        </w:rPr>
        <w:t>).</w:t>
      </w:r>
    </w:p>
    <w:sectPr w:rsidR="003E35DD" w:rsidRPr="00C366CE" w:rsidSect="00786C23">
      <w:type w:val="continuous"/>
      <w:pgSz w:w="11909" w:h="16838"/>
      <w:pgMar w:top="851" w:right="567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137" w:rsidRDefault="00C75137">
      <w:r>
        <w:separator/>
      </w:r>
    </w:p>
  </w:endnote>
  <w:endnote w:type="continuationSeparator" w:id="0">
    <w:p w:rsidR="00C75137" w:rsidRDefault="00C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137" w:rsidRDefault="00C75137">
      <w:r>
        <w:separator/>
      </w:r>
    </w:p>
  </w:footnote>
  <w:footnote w:type="continuationSeparator" w:id="0">
    <w:p w:rsidR="00C75137" w:rsidRDefault="00C7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1"/>
  </w:compat>
  <w:rsids>
    <w:rsidRoot w:val="00001CCE"/>
    <w:rsid w:val="00001CCE"/>
    <w:rsid w:val="0003657F"/>
    <w:rsid w:val="00061A14"/>
    <w:rsid w:val="00063D18"/>
    <w:rsid w:val="0008039A"/>
    <w:rsid w:val="00176065"/>
    <w:rsid w:val="0019747B"/>
    <w:rsid w:val="001B5C1C"/>
    <w:rsid w:val="002F631B"/>
    <w:rsid w:val="003A2558"/>
    <w:rsid w:val="003E35DD"/>
    <w:rsid w:val="005047AA"/>
    <w:rsid w:val="00515563"/>
    <w:rsid w:val="00547A4E"/>
    <w:rsid w:val="00547B84"/>
    <w:rsid w:val="005777FA"/>
    <w:rsid w:val="005E12FE"/>
    <w:rsid w:val="00624C84"/>
    <w:rsid w:val="00651AED"/>
    <w:rsid w:val="006655F8"/>
    <w:rsid w:val="00735CA3"/>
    <w:rsid w:val="00786C23"/>
    <w:rsid w:val="00855569"/>
    <w:rsid w:val="00884DCB"/>
    <w:rsid w:val="008E097B"/>
    <w:rsid w:val="0096147D"/>
    <w:rsid w:val="009D4843"/>
    <w:rsid w:val="009E697B"/>
    <w:rsid w:val="009F05A0"/>
    <w:rsid w:val="00AA7C01"/>
    <w:rsid w:val="00AE12E8"/>
    <w:rsid w:val="00AF4812"/>
    <w:rsid w:val="00BC7AF9"/>
    <w:rsid w:val="00C366CE"/>
    <w:rsid w:val="00C75137"/>
    <w:rsid w:val="00C77B7B"/>
    <w:rsid w:val="00CD7EEF"/>
    <w:rsid w:val="00CE39E9"/>
    <w:rsid w:val="00D1171F"/>
    <w:rsid w:val="00DB2EE3"/>
    <w:rsid w:val="00DC1DDA"/>
    <w:rsid w:val="00DF2500"/>
    <w:rsid w:val="00E63E9B"/>
    <w:rsid w:val="00E92F6A"/>
    <w:rsid w:val="00E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71A9DB7-B5F6-461F-B2AD-E9D1AAFA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9D4843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D4843"/>
    <w:rPr>
      <w:rFonts w:ascii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basedOn w:val="DefaultParagraphFont"/>
    <w:link w:val="2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Pr>
      <w:rFonts w:ascii="Times New Roman" w:hAnsi="Times New Roman" w:cs="Times New Roman"/>
      <w:sz w:val="17"/>
      <w:szCs w:val="17"/>
      <w:u w:val="none"/>
    </w:rPr>
  </w:style>
  <w:style w:type="character" w:customStyle="1" w:styleId="4">
    <w:name w:val="Основной текст (4)_"/>
    <w:basedOn w:val="DefaultParagraphFont"/>
    <w:link w:val="4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46pt">
    <w:name w:val="Основной текст (4) + 6 pt"/>
    <w:basedOn w:val="4"/>
    <w:uiPriority w:val="99"/>
    <w:rPr>
      <w:rFonts w:ascii="Times New Roman" w:hAnsi="Times New Roman" w:cs="Times New Roman"/>
      <w:sz w:val="12"/>
      <w:szCs w:val="12"/>
      <w:u w:val="singl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540" w:line="283" w:lineRule="exact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  <w:lang w:val="ru-RU" w:eastAsia="ru-RU"/>
    </w:rPr>
  </w:style>
  <w:style w:type="character" w:customStyle="1" w:styleId="a">
    <w:name w:val="Основной текст Знак"/>
    <w:basedOn w:val="DefaultParagraphFont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DefaultParagraphFont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DefaultParagraphFont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DefaultParagraphFont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DefaultParagraphFont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Times New Roman"/>
      <w:color w:val="000000"/>
    </w:rPr>
  </w:style>
  <w:style w:type="character" w:customStyle="1" w:styleId="42">
    <w:name w:val="Основной текст Знак4"/>
    <w:basedOn w:val="DefaultParagraphFont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DefaultParagraphFont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"/>
    <w:basedOn w:val="DefaultParagraphFont"/>
    <w:uiPriority w:val="99"/>
    <w:semiHidden/>
    <w:rPr>
      <w:rFonts w:cs="Courier New"/>
      <w:color w:val="000000"/>
    </w:rPr>
  </w:style>
  <w:style w:type="character" w:customStyle="1" w:styleId="a0">
    <w:name w:val="Колонтитул_"/>
    <w:basedOn w:val="DefaultParagraphFont"/>
    <w:link w:val="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a1">
    <w:name w:val="Колонтитул"/>
    <w:basedOn w:val="a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50">
    <w:name w:val="Основной текст (5)_"/>
    <w:basedOn w:val="DefaultParagraphFont"/>
    <w:link w:val="51"/>
    <w:uiPriority w:val="99"/>
    <w:locked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52">
    <w:name w:val="Основной текст (5) + Не курсив"/>
    <w:basedOn w:val="50"/>
    <w:uiPriority w:val="99"/>
    <w:rPr>
      <w:rFonts w:ascii="Times New Roman" w:hAnsi="Times New Roman" w:cs="Times New Roman"/>
      <w:i w:val="0"/>
      <w:iCs w:val="0"/>
      <w:sz w:val="30"/>
      <w:szCs w:val="30"/>
      <w:u w:val="none"/>
    </w:rPr>
  </w:style>
  <w:style w:type="character" w:customStyle="1" w:styleId="53">
    <w:name w:val="Основной текст (5)"/>
    <w:basedOn w:val="50"/>
    <w:uiPriority w:val="99"/>
    <w:rPr>
      <w:rFonts w:ascii="Times New Roman" w:hAnsi="Times New Roman" w:cs="Times New Roman"/>
      <w:i/>
      <w:iCs/>
      <w:sz w:val="30"/>
      <w:szCs w:val="30"/>
      <w:u w:val="none"/>
    </w:rPr>
  </w:style>
  <w:style w:type="paragraph" w:customStyle="1" w:styleId="20">
    <w:name w:val="Основной текст (2)"/>
    <w:basedOn w:val="Normal"/>
    <w:link w:val="2"/>
    <w:uiPriority w:val="99"/>
    <w:pPr>
      <w:shd w:val="clear" w:color="auto" w:fill="FFFFFF"/>
      <w:spacing w:line="278" w:lineRule="exact"/>
      <w:ind w:firstLine="540"/>
    </w:pPr>
    <w:rPr>
      <w:rFonts w:ascii="Times New Roman" w:hAnsi="Times New Roman" w:cs="Times New Roman"/>
      <w:b/>
      <w:bCs/>
      <w:color w:val="auto"/>
    </w:rPr>
  </w:style>
  <w:style w:type="paragraph" w:customStyle="1" w:styleId="30">
    <w:name w:val="Основной текст (3)"/>
    <w:basedOn w:val="Normal"/>
    <w:link w:val="3"/>
    <w:uiPriority w:val="99"/>
    <w:pPr>
      <w:shd w:val="clear" w:color="auto" w:fill="FFFFFF"/>
      <w:spacing w:line="206" w:lineRule="exact"/>
      <w:jc w:val="center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1">
    <w:name w:val="Основной текст (4)1"/>
    <w:basedOn w:val="Normal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">
    <w:name w:val="Колонтитул1"/>
    <w:basedOn w:val="Normal"/>
    <w:link w:val="a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51">
    <w:name w:val="Основной текст (5)1"/>
    <w:basedOn w:val="Normal"/>
    <w:link w:val="50"/>
    <w:uiPriority w:val="99"/>
    <w:pPr>
      <w:shd w:val="clear" w:color="auto" w:fill="FFFFFF"/>
      <w:spacing w:line="341" w:lineRule="exact"/>
      <w:jc w:val="both"/>
    </w:pPr>
    <w:rPr>
      <w:rFonts w:ascii="Times New Roman" w:hAnsi="Times New Roman" w:cs="Times New Roman"/>
      <w:i/>
      <w:iCs/>
      <w:color w:val="auto"/>
      <w:sz w:val="30"/>
      <w:szCs w:val="30"/>
    </w:rPr>
  </w:style>
  <w:style w:type="character" w:customStyle="1" w:styleId="word-wrapper">
    <w:name w:val="word-wrapper"/>
    <w:basedOn w:val="DefaultParagraphFont"/>
    <w:rsid w:val="00001CCE"/>
    <w:rPr>
      <w:rFonts w:cs="Times New Roman"/>
    </w:rPr>
  </w:style>
  <w:style w:type="paragraph" w:customStyle="1" w:styleId="il-text-alignjustify">
    <w:name w:val="il-text-align_justify"/>
    <w:basedOn w:val="Normal"/>
    <w:rsid w:val="00061A14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fake-non-breaking-space">
    <w:name w:val="fake-non-breaking-space"/>
    <w:basedOn w:val="DefaultParagraphFont"/>
    <w:rsid w:val="00061A14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4843"/>
    <w:rPr>
      <w:rFonts w:cs="Times New Roman"/>
      <w:color w:val="605E5C"/>
      <w:shd w:val="clear" w:color="auto" w:fill="E1DFDD"/>
    </w:rPr>
  </w:style>
  <w:style w:type="paragraph" w:customStyle="1" w:styleId="il-text-indent095cm">
    <w:name w:val="il-text-indent_0_95cm"/>
    <w:basedOn w:val="Normal"/>
    <w:rsid w:val="00651AE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doc-image">
    <w:name w:val="doc-image"/>
    <w:basedOn w:val="DefaultParagraphFont"/>
    <w:rsid w:val="0096147D"/>
    <w:rPr>
      <w:rFonts w:cs="Times New Roman"/>
    </w:rPr>
  </w:style>
  <w:style w:type="character" w:styleId="Strong">
    <w:name w:val="Strong"/>
    <w:basedOn w:val="DefaultParagraphFont"/>
    <w:uiPriority w:val="22"/>
    <w:qFormat/>
    <w:rsid w:val="0019747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0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2177</Characters>
  <Application>Microsoft Office Word</Application>
  <DocSecurity>4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rename</dc:creator>
  <cp:keywords/>
  <dc:description/>
  <cp:lastModifiedBy>word</cp:lastModifiedBy>
  <cp:revision>2</cp:revision>
  <cp:lastPrinted>2025-03-26T14:13:00Z</cp:lastPrinted>
  <dcterms:created xsi:type="dcterms:W3CDTF">2025-04-06T20:17:00Z</dcterms:created>
  <dcterms:modified xsi:type="dcterms:W3CDTF">2025-04-06T20:17:00Z</dcterms:modified>
</cp:coreProperties>
</file>