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70" w:rsidRPr="00602198" w:rsidRDefault="00602198" w:rsidP="0000651C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02198">
        <w:rPr>
          <w:rFonts w:ascii="Times New Roman" w:hAnsi="Times New Roman" w:cs="Times New Roman"/>
          <w:b/>
          <w:sz w:val="30"/>
          <w:szCs w:val="30"/>
        </w:rPr>
        <w:t xml:space="preserve">Особенности определения индивидуальными предпринимателями налоговой базы по подоходному налогу </w:t>
      </w:r>
      <w:r w:rsidRPr="00602198">
        <w:rPr>
          <w:rStyle w:val="word-wrapper"/>
          <w:rFonts w:ascii="Times New Roman" w:hAnsi="Times New Roman" w:cs="Times New Roman"/>
          <w:b/>
          <w:sz w:val="30"/>
          <w:szCs w:val="30"/>
        </w:rPr>
        <w:t>с физических лиц за 2025 г.</w:t>
      </w:r>
    </w:p>
    <w:p w:rsidR="001A0570" w:rsidRDefault="001A0570" w:rsidP="00F412F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0E4EF4" w:rsidRPr="00E87060" w:rsidRDefault="00026827" w:rsidP="00F412F8">
      <w:pPr>
        <w:spacing w:after="0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805DF6">
        <w:rPr>
          <w:rFonts w:ascii="Times New Roman" w:hAnsi="Times New Roman" w:cs="Times New Roman"/>
          <w:sz w:val="30"/>
          <w:szCs w:val="30"/>
        </w:rPr>
        <w:t xml:space="preserve">Инспекция Министерства по налогам и сборам Республики Беларусь по </w:t>
      </w:r>
      <w:r w:rsidR="000159AC" w:rsidRPr="00805DF6">
        <w:rPr>
          <w:rFonts w:ascii="Times New Roman" w:hAnsi="Times New Roman" w:cs="Times New Roman"/>
          <w:sz w:val="30"/>
          <w:szCs w:val="30"/>
        </w:rPr>
        <w:t>Солигорскому району</w:t>
      </w:r>
      <w:r w:rsidRPr="00805DF6">
        <w:rPr>
          <w:rFonts w:ascii="Times New Roman" w:hAnsi="Times New Roman" w:cs="Times New Roman"/>
          <w:sz w:val="30"/>
          <w:szCs w:val="30"/>
        </w:rPr>
        <w:t xml:space="preserve"> напоминает, что на основании </w:t>
      </w:r>
      <w:r w:rsidR="00805DF6" w:rsidRPr="00805DF6">
        <w:rPr>
          <w:rFonts w:ascii="Times New Roman" w:hAnsi="Times New Roman" w:cs="Times New Roman"/>
          <w:sz w:val="30"/>
          <w:szCs w:val="30"/>
        </w:rPr>
        <w:t xml:space="preserve">пункта 11 </w:t>
      </w:r>
      <w:r w:rsidRPr="00805DF6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805DF6" w:rsidRPr="00805DF6">
        <w:rPr>
          <w:rFonts w:ascii="Times New Roman" w:hAnsi="Times New Roman" w:cs="Times New Roman"/>
          <w:sz w:val="30"/>
          <w:szCs w:val="30"/>
        </w:rPr>
        <w:t>6</w:t>
      </w:r>
      <w:r w:rsidRPr="00805DF6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</w:t>
      </w:r>
      <w:r w:rsidR="009D0943">
        <w:rPr>
          <w:rFonts w:ascii="Times New Roman" w:hAnsi="Times New Roman" w:cs="Times New Roman"/>
          <w:sz w:val="30"/>
          <w:szCs w:val="30"/>
        </w:rPr>
        <w:t>13</w:t>
      </w:r>
      <w:r w:rsidRPr="00805DF6">
        <w:rPr>
          <w:rFonts w:ascii="Times New Roman" w:hAnsi="Times New Roman" w:cs="Times New Roman"/>
          <w:sz w:val="30"/>
          <w:szCs w:val="30"/>
        </w:rPr>
        <w:t>.12.202</w:t>
      </w:r>
      <w:r w:rsidR="00C62226" w:rsidRPr="0000651C">
        <w:rPr>
          <w:rFonts w:ascii="Times New Roman" w:hAnsi="Times New Roman" w:cs="Times New Roman"/>
          <w:sz w:val="30"/>
          <w:szCs w:val="30"/>
        </w:rPr>
        <w:t>4</w:t>
      </w:r>
      <w:r w:rsidRPr="00805DF6">
        <w:rPr>
          <w:rFonts w:ascii="Times New Roman" w:hAnsi="Times New Roman" w:cs="Times New Roman"/>
          <w:sz w:val="30"/>
          <w:szCs w:val="30"/>
        </w:rPr>
        <w:t xml:space="preserve"> № </w:t>
      </w:r>
      <w:r w:rsidR="009D0943">
        <w:rPr>
          <w:rFonts w:ascii="Times New Roman" w:hAnsi="Times New Roman" w:cs="Times New Roman"/>
          <w:sz w:val="30"/>
          <w:szCs w:val="30"/>
        </w:rPr>
        <w:t>4</w:t>
      </w:r>
      <w:r w:rsidRPr="00805DF6">
        <w:rPr>
          <w:rFonts w:ascii="Times New Roman" w:hAnsi="Times New Roman" w:cs="Times New Roman"/>
          <w:sz w:val="30"/>
          <w:szCs w:val="30"/>
        </w:rPr>
        <w:t>7-З «Об изменении законов</w:t>
      </w:r>
      <w:r w:rsidR="009D0943">
        <w:rPr>
          <w:rFonts w:ascii="Times New Roman" w:hAnsi="Times New Roman" w:cs="Times New Roman"/>
          <w:sz w:val="30"/>
          <w:szCs w:val="30"/>
        </w:rPr>
        <w:t>» (далее – Закон № 4</w:t>
      </w:r>
      <w:r w:rsidRPr="00805DF6">
        <w:rPr>
          <w:rFonts w:ascii="Times New Roman" w:hAnsi="Times New Roman" w:cs="Times New Roman"/>
          <w:sz w:val="30"/>
          <w:szCs w:val="30"/>
        </w:rPr>
        <w:t>7-З) индивидуальны</w:t>
      </w:r>
      <w:r w:rsidR="00805DF6">
        <w:rPr>
          <w:rFonts w:ascii="Times New Roman" w:hAnsi="Times New Roman" w:cs="Times New Roman"/>
          <w:sz w:val="30"/>
          <w:szCs w:val="30"/>
        </w:rPr>
        <w:t>е</w:t>
      </w:r>
      <w:r w:rsidRPr="00805DF6">
        <w:rPr>
          <w:rFonts w:ascii="Times New Roman" w:hAnsi="Times New Roman" w:cs="Times New Roman"/>
          <w:sz w:val="30"/>
          <w:szCs w:val="30"/>
        </w:rPr>
        <w:t xml:space="preserve"> предпринимател</w:t>
      </w:r>
      <w:r w:rsidR="00805DF6">
        <w:rPr>
          <w:rFonts w:ascii="Times New Roman" w:hAnsi="Times New Roman" w:cs="Times New Roman"/>
          <w:sz w:val="30"/>
          <w:szCs w:val="30"/>
        </w:rPr>
        <w:t>и</w:t>
      </w:r>
      <w:r w:rsidRPr="00805DF6">
        <w:rPr>
          <w:rFonts w:ascii="Times New Roman" w:hAnsi="Times New Roman" w:cs="Times New Roman"/>
          <w:sz w:val="30"/>
          <w:szCs w:val="30"/>
        </w:rPr>
        <w:t xml:space="preserve">, </w:t>
      </w:r>
      <w:r w:rsidR="00805DF6">
        <w:rPr>
          <w:rFonts w:ascii="Times New Roman" w:hAnsi="Times New Roman" w:cs="Times New Roman"/>
          <w:sz w:val="30"/>
          <w:szCs w:val="30"/>
        </w:rPr>
        <w:t xml:space="preserve">зарегистрированные до 01.10.2024 и осуществляющие виды </w:t>
      </w:r>
      <w:r w:rsidR="000E4EF4">
        <w:rPr>
          <w:rFonts w:ascii="Times New Roman" w:hAnsi="Times New Roman" w:cs="Times New Roman"/>
          <w:sz w:val="30"/>
          <w:szCs w:val="30"/>
        </w:rPr>
        <w:t>деятельности,</w:t>
      </w:r>
      <w:r w:rsidR="00A564E8" w:rsidRPr="00A564E8">
        <w:rPr>
          <w:rFonts w:ascii="Times New Roman" w:hAnsi="Times New Roman" w:cs="Times New Roman"/>
          <w:sz w:val="30"/>
          <w:szCs w:val="30"/>
        </w:rPr>
        <w:t xml:space="preserve"> </w:t>
      </w:r>
      <w:r w:rsidR="00A564E8">
        <w:rPr>
          <w:rFonts w:ascii="Times New Roman" w:hAnsi="Times New Roman" w:cs="Times New Roman"/>
          <w:sz w:val="30"/>
          <w:szCs w:val="30"/>
        </w:rPr>
        <w:t>не включенные в перечень</w:t>
      </w:r>
      <w:r w:rsidR="000E4EF4" w:rsidRPr="000E4EF4">
        <w:rPr>
          <w:rFonts w:ascii="Times New Roman" w:hAnsi="Times New Roman" w:cs="Times New Roman"/>
          <w:sz w:val="30"/>
          <w:szCs w:val="30"/>
        </w:rPr>
        <w:t xml:space="preserve"> </w:t>
      </w:r>
      <w:r w:rsidR="000E4EF4">
        <w:rPr>
          <w:rFonts w:ascii="Times New Roman" w:hAnsi="Times New Roman" w:cs="Times New Roman"/>
          <w:sz w:val="30"/>
          <w:szCs w:val="30"/>
        </w:rPr>
        <w:t>видов деятельности, разрешенных для осуществления</w:t>
      </w:r>
      <w:r w:rsidR="00E87060">
        <w:rPr>
          <w:rFonts w:ascii="Times New Roman" w:hAnsi="Times New Roman" w:cs="Times New Roman"/>
          <w:sz w:val="30"/>
          <w:szCs w:val="30"/>
        </w:rPr>
        <w:t xml:space="preserve"> в качестве индивидуального </w:t>
      </w:r>
      <w:r w:rsidR="00E87060" w:rsidRPr="00E87060">
        <w:rPr>
          <w:rFonts w:ascii="Times New Roman" w:hAnsi="Times New Roman" w:cs="Times New Roman"/>
          <w:sz w:val="30"/>
          <w:szCs w:val="30"/>
        </w:rPr>
        <w:t>предпринимателя</w:t>
      </w:r>
      <w:r w:rsidR="000E4EF4" w:rsidRPr="00E87060">
        <w:rPr>
          <w:rStyle w:val="word-wrapper"/>
          <w:rFonts w:ascii="Times New Roman" w:hAnsi="Times New Roman" w:cs="Times New Roman"/>
          <w:sz w:val="30"/>
          <w:szCs w:val="30"/>
        </w:rPr>
        <w:t xml:space="preserve">, определен согласно приложению </w:t>
      </w:r>
      <w:r w:rsidR="00E87060" w:rsidRPr="00E87060">
        <w:rPr>
          <w:rStyle w:val="word-wrapper"/>
          <w:rFonts w:ascii="Times New Roman" w:hAnsi="Times New Roman" w:cs="Times New Roman"/>
          <w:sz w:val="30"/>
          <w:szCs w:val="30"/>
        </w:rPr>
        <w:t>1</w:t>
      </w:r>
      <w:r w:rsidR="000E4EF4" w:rsidRPr="00E87060">
        <w:rPr>
          <w:rStyle w:val="word-wrapper"/>
          <w:rFonts w:ascii="Times New Roman" w:hAnsi="Times New Roman" w:cs="Times New Roman"/>
          <w:sz w:val="30"/>
          <w:szCs w:val="30"/>
        </w:rPr>
        <w:t xml:space="preserve"> к постановлению Совета Министров Респ</w:t>
      </w:r>
      <w:bookmarkStart w:id="0" w:name="_GoBack"/>
      <w:bookmarkEnd w:id="0"/>
      <w:r w:rsidR="000E4EF4" w:rsidRPr="00E87060">
        <w:rPr>
          <w:rStyle w:val="word-wrapper"/>
          <w:rFonts w:ascii="Times New Roman" w:hAnsi="Times New Roman" w:cs="Times New Roman"/>
          <w:sz w:val="30"/>
          <w:szCs w:val="30"/>
        </w:rPr>
        <w:t>ублики Беларусь от 28.06.2024 № 457 «О видах индивидуальной предпринимательской деятельности» (далее – перечень).</w:t>
      </w:r>
    </w:p>
    <w:p w:rsidR="000E4EF4" w:rsidRDefault="00F412F8" w:rsidP="00F412F8">
      <w:pPr>
        <w:spacing w:after="0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Индивидуальные предприниматели при определении налоговой базы по подоходному </w:t>
      </w:r>
      <w:r w:rsidRPr="00F412F8">
        <w:rPr>
          <w:rFonts w:ascii="Times New Roman" w:hAnsi="Times New Roman" w:cs="Times New Roman"/>
          <w:sz w:val="30"/>
          <w:szCs w:val="30"/>
        </w:rPr>
        <w:t xml:space="preserve">налогу </w:t>
      </w:r>
      <w:r w:rsidRPr="00F412F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 физических лиц за 2025 г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. включают в </w:t>
      </w:r>
      <w:r w:rsidRPr="00F412F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состав доходов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стоимость объектов:</w:t>
      </w:r>
    </w:p>
    <w:p w:rsidR="00F412F8" w:rsidRDefault="00F412F8" w:rsidP="00F412F8">
      <w:pPr>
        <w:spacing w:after="0"/>
        <w:ind w:firstLine="708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F412F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- отгруженных товаров (выполненных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, оказанных, переданных) до 01.01.2026 в рамках видов деятельности, не включенных в перечень </w:t>
      </w:r>
      <w:r>
        <w:rPr>
          <w:rStyle w:val="word-wrapper"/>
          <w:rFonts w:ascii="Times New Roman" w:hAnsi="Times New Roman" w:cs="Times New Roman"/>
          <w:sz w:val="30"/>
          <w:szCs w:val="30"/>
        </w:rPr>
        <w:t>видов деятельности, разрешенных для индивидуальных предпринимателей;</w:t>
      </w:r>
    </w:p>
    <w:p w:rsidR="00F412F8" w:rsidRPr="00F412F8" w:rsidRDefault="00F412F8" w:rsidP="00F412F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412F8">
        <w:rPr>
          <w:rStyle w:val="word-wrapper"/>
          <w:rFonts w:ascii="Times New Roman" w:hAnsi="Times New Roman" w:cs="Times New Roman"/>
          <w:sz w:val="30"/>
          <w:szCs w:val="30"/>
        </w:rPr>
        <w:t xml:space="preserve">- </w:t>
      </w:r>
      <w:r w:rsidRPr="00F412F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оплата за которые не получена по состоянию на 31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.12.</w:t>
      </w:r>
      <w:r w:rsidRPr="00F412F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2025</w:t>
      </w:r>
      <w:r w:rsidR="009D094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:rsidR="00F412F8" w:rsidRDefault="00416AFA" w:rsidP="001A0570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</w:t>
      </w:r>
      <w:r w:rsidR="00F412F8" w:rsidRPr="00F412F8">
        <w:rPr>
          <w:rStyle w:val="word-wrapper"/>
          <w:color w:val="242424"/>
          <w:sz w:val="30"/>
          <w:szCs w:val="30"/>
        </w:rPr>
        <w:t xml:space="preserve">оложения части первой </w:t>
      </w:r>
      <w:r w:rsidR="00F412F8">
        <w:rPr>
          <w:rStyle w:val="word-wrapper"/>
          <w:color w:val="242424"/>
          <w:sz w:val="30"/>
          <w:szCs w:val="30"/>
        </w:rPr>
        <w:t xml:space="preserve">пункта 11 статьи 6 </w:t>
      </w:r>
      <w:r w:rsidR="00F412F8" w:rsidRPr="00805DF6">
        <w:rPr>
          <w:sz w:val="30"/>
          <w:szCs w:val="30"/>
        </w:rPr>
        <w:t>Закон</w:t>
      </w:r>
      <w:r w:rsidR="00F412F8">
        <w:rPr>
          <w:sz w:val="30"/>
          <w:szCs w:val="30"/>
        </w:rPr>
        <w:t>а</w:t>
      </w:r>
      <w:r w:rsidR="00F412F8" w:rsidRPr="00805DF6">
        <w:rPr>
          <w:sz w:val="30"/>
          <w:szCs w:val="30"/>
        </w:rPr>
        <w:t xml:space="preserve"> </w:t>
      </w:r>
      <w:r w:rsidR="00F412F8">
        <w:rPr>
          <w:sz w:val="30"/>
          <w:szCs w:val="30"/>
        </w:rPr>
        <w:t>№ </w:t>
      </w:r>
      <w:r w:rsidR="009D0943">
        <w:rPr>
          <w:sz w:val="30"/>
          <w:szCs w:val="30"/>
        </w:rPr>
        <w:t>47</w:t>
      </w:r>
      <w:r w:rsidR="00F412F8" w:rsidRPr="00805DF6">
        <w:rPr>
          <w:sz w:val="30"/>
          <w:szCs w:val="30"/>
        </w:rPr>
        <w:t>-З</w:t>
      </w:r>
      <w:r w:rsidR="00F412F8" w:rsidRPr="00F412F8">
        <w:rPr>
          <w:rStyle w:val="word-wrapper"/>
          <w:color w:val="242424"/>
          <w:sz w:val="30"/>
          <w:szCs w:val="30"/>
        </w:rPr>
        <w:t xml:space="preserve"> не распространяются на индивидуальных предпринимателей, права и обязанности которых перешли к созданной ими коммерческой организации </w:t>
      </w:r>
      <w:r w:rsidR="00F412F8">
        <w:rPr>
          <w:rStyle w:val="word-wrapper"/>
          <w:color w:val="242424"/>
          <w:sz w:val="30"/>
          <w:szCs w:val="30"/>
        </w:rPr>
        <w:t xml:space="preserve">в «бесшовном» порядке до 01.01.2026 (часть вторая пункта 11 статьи 6 </w:t>
      </w:r>
      <w:r w:rsidR="00F412F8" w:rsidRPr="00805DF6">
        <w:rPr>
          <w:sz w:val="30"/>
          <w:szCs w:val="30"/>
        </w:rPr>
        <w:t>Закон</w:t>
      </w:r>
      <w:r w:rsidR="00F412F8">
        <w:rPr>
          <w:sz w:val="30"/>
          <w:szCs w:val="30"/>
        </w:rPr>
        <w:t>а</w:t>
      </w:r>
      <w:r w:rsidR="00F412F8" w:rsidRPr="00805DF6">
        <w:rPr>
          <w:sz w:val="30"/>
          <w:szCs w:val="30"/>
        </w:rPr>
        <w:t xml:space="preserve"> </w:t>
      </w:r>
      <w:r w:rsidR="00F412F8">
        <w:rPr>
          <w:sz w:val="30"/>
          <w:szCs w:val="30"/>
        </w:rPr>
        <w:t>№ </w:t>
      </w:r>
      <w:r w:rsidR="009D0943">
        <w:rPr>
          <w:sz w:val="30"/>
          <w:szCs w:val="30"/>
        </w:rPr>
        <w:t>4</w:t>
      </w:r>
      <w:r w:rsidR="00F412F8" w:rsidRPr="00805DF6">
        <w:rPr>
          <w:sz w:val="30"/>
          <w:szCs w:val="30"/>
        </w:rPr>
        <w:t>7-З</w:t>
      </w:r>
      <w:r w:rsidR="00F412F8">
        <w:rPr>
          <w:sz w:val="30"/>
          <w:szCs w:val="30"/>
        </w:rPr>
        <w:t>).</w:t>
      </w:r>
    </w:p>
    <w:p w:rsidR="00F412F8" w:rsidRPr="00416AFA" w:rsidRDefault="00F412F8" w:rsidP="00F412F8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F412F8" w:rsidRPr="0041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91"/>
    <w:rsid w:val="0000651C"/>
    <w:rsid w:val="000159AC"/>
    <w:rsid w:val="00026827"/>
    <w:rsid w:val="000E4EF4"/>
    <w:rsid w:val="001A0570"/>
    <w:rsid w:val="00362247"/>
    <w:rsid w:val="00416AFA"/>
    <w:rsid w:val="00602198"/>
    <w:rsid w:val="007B65E1"/>
    <w:rsid w:val="00805DF6"/>
    <w:rsid w:val="00965C91"/>
    <w:rsid w:val="009D0943"/>
    <w:rsid w:val="00A05828"/>
    <w:rsid w:val="00A564E8"/>
    <w:rsid w:val="00AF0594"/>
    <w:rsid w:val="00B77DD1"/>
    <w:rsid w:val="00B8539B"/>
    <w:rsid w:val="00C62226"/>
    <w:rsid w:val="00E71699"/>
    <w:rsid w:val="00E87060"/>
    <w:rsid w:val="00F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E139"/>
  <w15:chartTrackingRefBased/>
  <w15:docId w15:val="{1F0199F8-BE0D-4014-AB1A-CB420A6A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0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05DF6"/>
  </w:style>
  <w:style w:type="character" w:customStyle="1" w:styleId="fake-non-breaking-space">
    <w:name w:val="fake-non-breaking-space"/>
    <w:basedOn w:val="a0"/>
    <w:rsid w:val="00805DF6"/>
  </w:style>
  <w:style w:type="paragraph" w:styleId="a3">
    <w:name w:val="Balloon Text"/>
    <w:basedOn w:val="a"/>
    <w:link w:val="a4"/>
    <w:uiPriority w:val="99"/>
    <w:semiHidden/>
    <w:unhideWhenUsed/>
    <w:rsid w:val="0000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Наталья Владимировна</dc:creator>
  <cp:keywords/>
  <dc:description/>
  <cp:lastModifiedBy>Масюк Юлия Александровна</cp:lastModifiedBy>
  <cp:revision>7</cp:revision>
  <cp:lastPrinted>2026-02-02T11:01:00Z</cp:lastPrinted>
  <dcterms:created xsi:type="dcterms:W3CDTF">2026-02-02T09:16:00Z</dcterms:created>
  <dcterms:modified xsi:type="dcterms:W3CDTF">2026-02-02T11:01:00Z</dcterms:modified>
</cp:coreProperties>
</file>